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D8" w:rsidRPr="003F67A2" w:rsidRDefault="00E30FD8" w:rsidP="00E30FD8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5466D78E" wp14:editId="0868341D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E30FD8" w:rsidRPr="003F67A2" w:rsidRDefault="00E30FD8" w:rsidP="00E30FD8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E30FD8" w:rsidRPr="003F67A2" w:rsidRDefault="00E30FD8" w:rsidP="00E30FD8">
      <w:pPr>
        <w:jc w:val="center"/>
        <w:rPr>
          <w:sz w:val="28"/>
          <w:szCs w:val="28"/>
        </w:rPr>
      </w:pPr>
    </w:p>
    <w:p w:rsidR="00E30FD8" w:rsidRPr="003F67A2" w:rsidRDefault="00E30FD8" w:rsidP="00E30FD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E30FD8" w:rsidRPr="003F67A2" w:rsidRDefault="00E30FD8" w:rsidP="00E30FD8">
      <w:pPr>
        <w:jc w:val="center"/>
        <w:rPr>
          <w:sz w:val="28"/>
          <w:szCs w:val="28"/>
        </w:rPr>
      </w:pPr>
    </w:p>
    <w:p w:rsidR="00E30FD8" w:rsidRPr="003F67A2" w:rsidRDefault="00E30FD8" w:rsidP="00E30FD8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E30FD8" w:rsidRPr="003F67A2" w:rsidRDefault="00E30FD8" w:rsidP="00E30FD8">
      <w:pPr>
        <w:jc w:val="center"/>
        <w:rPr>
          <w:b/>
          <w:sz w:val="28"/>
          <w:szCs w:val="28"/>
        </w:rPr>
      </w:pPr>
    </w:p>
    <w:p w:rsidR="00E30FD8" w:rsidRDefault="00E30FD8" w:rsidP="00E30FD8">
      <w:pPr>
        <w:jc w:val="center"/>
        <w:rPr>
          <w:szCs w:val="28"/>
          <w:u w:val="single"/>
        </w:rPr>
      </w:pPr>
      <w:r w:rsidRPr="003F67A2">
        <w:rPr>
          <w:sz w:val="28"/>
          <w:szCs w:val="28"/>
        </w:rPr>
        <w:t xml:space="preserve">Від </w:t>
      </w:r>
      <w:r>
        <w:rPr>
          <w:szCs w:val="28"/>
          <w:u w:val="single"/>
          <w:lang w:val="ru-RU"/>
        </w:rPr>
        <w:t>28</w:t>
      </w:r>
      <w:r>
        <w:rPr>
          <w:sz w:val="28"/>
          <w:szCs w:val="28"/>
          <w:u w:val="single"/>
        </w:rPr>
        <w:t>.</w:t>
      </w:r>
      <w:r>
        <w:rPr>
          <w:szCs w:val="28"/>
          <w:u w:val="single"/>
          <w:lang w:val="ru-RU"/>
        </w:rPr>
        <w:t>04</w:t>
      </w:r>
      <w:r w:rsidRPr="003F67A2">
        <w:rPr>
          <w:sz w:val="28"/>
          <w:szCs w:val="28"/>
          <w:u w:val="single"/>
        </w:rPr>
        <w:t>.20</w:t>
      </w:r>
      <w:r>
        <w:rPr>
          <w:szCs w:val="28"/>
          <w:u w:val="single"/>
        </w:rPr>
        <w:t>2</w:t>
      </w:r>
      <w:r w:rsidRPr="003F67A2">
        <w:rPr>
          <w:sz w:val="28"/>
          <w:szCs w:val="28"/>
          <w:u w:val="single"/>
        </w:rPr>
        <w:t>1</w:t>
      </w:r>
      <w:r w:rsidRPr="003F67A2">
        <w:rPr>
          <w:sz w:val="28"/>
          <w:szCs w:val="28"/>
        </w:rPr>
        <w:t xml:space="preserve"> № </w:t>
      </w:r>
      <w:r>
        <w:rPr>
          <w:szCs w:val="28"/>
          <w:u w:val="single"/>
        </w:rPr>
        <w:t>41</w:t>
      </w:r>
      <w:r>
        <w:rPr>
          <w:szCs w:val="28"/>
          <w:u w:val="single"/>
        </w:rPr>
        <w:t>5</w:t>
      </w:r>
    </w:p>
    <w:p w:rsidR="00E30FD8" w:rsidRDefault="00E30FD8" w:rsidP="00E30FD8">
      <w:pPr>
        <w:jc w:val="center"/>
        <w:rPr>
          <w:szCs w:val="28"/>
          <w:u w:val="single"/>
        </w:rPr>
      </w:pPr>
    </w:p>
    <w:p w:rsidR="00E30FD8" w:rsidRPr="006360DF" w:rsidRDefault="00E30FD8" w:rsidP="00E30FD8">
      <w:pPr>
        <w:jc w:val="center"/>
        <w:rPr>
          <w:sz w:val="28"/>
          <w:szCs w:val="28"/>
        </w:rPr>
      </w:pPr>
    </w:p>
    <w:p w:rsidR="000B2ACB" w:rsidRPr="00FC1A77" w:rsidRDefault="000B2ACB" w:rsidP="000B2ACB">
      <w:pPr>
        <w:jc w:val="both"/>
        <w:rPr>
          <w:rFonts w:eastAsia="Calibri"/>
          <w:sz w:val="28"/>
          <w:szCs w:val="28"/>
          <w:lang w:eastAsia="en-US"/>
        </w:rPr>
      </w:pPr>
    </w:p>
    <w:p w:rsidR="000B2ACB" w:rsidRDefault="000B2ACB" w:rsidP="000B2ACB">
      <w:pPr>
        <w:jc w:val="both"/>
        <w:rPr>
          <w:rFonts w:eastAsia="Calibri"/>
          <w:sz w:val="28"/>
          <w:szCs w:val="28"/>
        </w:rPr>
      </w:pPr>
      <w:r w:rsidRPr="00760CDE">
        <w:rPr>
          <w:rFonts w:eastAsia="Calibri"/>
          <w:sz w:val="28"/>
          <w:szCs w:val="28"/>
        </w:rPr>
        <w:t>Про про</w:t>
      </w:r>
      <w:r>
        <w:rPr>
          <w:rFonts w:eastAsia="Calibri"/>
          <w:sz w:val="28"/>
          <w:szCs w:val="28"/>
        </w:rPr>
        <w:t>е</w:t>
      </w:r>
      <w:r w:rsidRPr="00760CDE">
        <w:rPr>
          <w:rFonts w:eastAsia="Calibri"/>
          <w:sz w:val="28"/>
          <w:szCs w:val="28"/>
        </w:rPr>
        <w:t xml:space="preserve">кт рішення міської </w:t>
      </w:r>
    </w:p>
    <w:p w:rsidR="000B2ACB" w:rsidRDefault="000B2ACB" w:rsidP="000B2ACB">
      <w:pPr>
        <w:jc w:val="both"/>
        <w:rPr>
          <w:rFonts w:eastAsia="Calibri"/>
          <w:bCs/>
          <w:color w:val="000000"/>
          <w:sz w:val="28"/>
          <w:szCs w:val="28"/>
        </w:rPr>
      </w:pPr>
      <w:r w:rsidRPr="00760CDE">
        <w:rPr>
          <w:rFonts w:eastAsia="Calibri"/>
          <w:sz w:val="28"/>
          <w:szCs w:val="28"/>
        </w:rPr>
        <w:t>ради «</w:t>
      </w:r>
      <w:r w:rsidRPr="00760CDE">
        <w:rPr>
          <w:rFonts w:eastAsia="Calibri"/>
          <w:bCs/>
          <w:color w:val="000000"/>
          <w:sz w:val="28"/>
          <w:szCs w:val="28"/>
        </w:rPr>
        <w:t xml:space="preserve">Про затвердження </w:t>
      </w:r>
    </w:p>
    <w:p w:rsidR="000B2ACB" w:rsidRDefault="000B2ACB" w:rsidP="000B2ACB">
      <w:pPr>
        <w:jc w:val="both"/>
        <w:rPr>
          <w:rFonts w:eastAsia="Calibri"/>
          <w:bCs/>
          <w:color w:val="000000"/>
          <w:sz w:val="28"/>
          <w:szCs w:val="28"/>
        </w:rPr>
      </w:pPr>
      <w:r w:rsidRPr="00760CDE">
        <w:rPr>
          <w:rFonts w:eastAsia="Calibri"/>
          <w:bCs/>
          <w:color w:val="000000"/>
          <w:sz w:val="28"/>
          <w:szCs w:val="28"/>
        </w:rPr>
        <w:t xml:space="preserve">Програми промоції м. Черкаси </w:t>
      </w:r>
    </w:p>
    <w:p w:rsidR="000B2ACB" w:rsidRPr="00D64E57" w:rsidRDefault="000B2ACB" w:rsidP="000B2ACB">
      <w:pPr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на 2021 – 2025</w:t>
      </w:r>
      <w:r w:rsidRPr="00760CDE">
        <w:rPr>
          <w:rFonts w:eastAsia="Calibri"/>
          <w:bCs/>
          <w:color w:val="000000"/>
          <w:sz w:val="28"/>
          <w:szCs w:val="28"/>
        </w:rPr>
        <w:t xml:space="preserve"> роки»</w:t>
      </w:r>
    </w:p>
    <w:p w:rsidR="000B2ACB" w:rsidRPr="003514A4" w:rsidRDefault="000B2ACB" w:rsidP="000B2ACB">
      <w:pPr>
        <w:tabs>
          <w:tab w:val="left" w:pos="3080"/>
        </w:tabs>
        <w:jc w:val="both"/>
        <w:rPr>
          <w:rFonts w:eastAsia="Calibri"/>
          <w:lang w:eastAsia="en-US"/>
        </w:rPr>
      </w:pPr>
      <w:r w:rsidRPr="003514A4">
        <w:rPr>
          <w:rFonts w:eastAsia="Calibri"/>
          <w:lang w:eastAsia="en-US"/>
        </w:rPr>
        <w:tab/>
      </w:r>
    </w:p>
    <w:p w:rsidR="000B2ACB" w:rsidRDefault="000B2ACB" w:rsidP="000B2ACB">
      <w:pPr>
        <w:jc w:val="both"/>
        <w:rPr>
          <w:rFonts w:eastAsia="Calibri"/>
          <w:sz w:val="28"/>
          <w:szCs w:val="28"/>
          <w:lang w:eastAsia="en-US"/>
        </w:rPr>
      </w:pPr>
      <w:r w:rsidRPr="00FC1A77">
        <w:rPr>
          <w:rFonts w:eastAsia="Calibri"/>
          <w:sz w:val="28"/>
          <w:szCs w:val="28"/>
          <w:lang w:eastAsia="en-US"/>
        </w:rPr>
        <w:tab/>
      </w:r>
      <w:r w:rsidRPr="00F16D4F">
        <w:rPr>
          <w:sz w:val="28"/>
          <w:szCs w:val="28"/>
        </w:rPr>
        <w:t xml:space="preserve">Відповідно до підпункту 1 пункту «а» статті 27 Закону України «Про місцеве самоврядування в Україні», </w:t>
      </w:r>
      <w:r w:rsidRPr="00F16D4F">
        <w:rPr>
          <w:rFonts w:eastAsia="Calibri"/>
          <w:sz w:val="28"/>
          <w:szCs w:val="28"/>
          <w:lang w:eastAsia="en-US"/>
        </w:rPr>
        <w:t xml:space="preserve">пункту 21 частини першої </w:t>
      </w:r>
      <w:r w:rsidRPr="00F16D4F">
        <w:rPr>
          <w:rFonts w:eastAsia="Calibri"/>
          <w:sz w:val="28"/>
          <w:szCs w:val="28"/>
          <w:lang w:eastAsia="en-US"/>
        </w:rPr>
        <w:br/>
        <w:t>статті 91 Бюджетного кодексу України, рішення виконавчого комітету Черкаської міської ради від 18.12.2007 № 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бюджетних програм</w:t>
      </w:r>
      <w:r w:rsidRPr="00F16D4F">
        <w:rPr>
          <w:sz w:val="28"/>
          <w:szCs w:val="28"/>
        </w:rPr>
        <w:t>», розглянувши пропозиції департаменту освіти та гуманітарної політики Черкаської міської ради, виконавчий комітет Черкаської міської ради</w:t>
      </w:r>
    </w:p>
    <w:p w:rsidR="000B2ACB" w:rsidRPr="00B65DBF" w:rsidRDefault="000B2ACB" w:rsidP="000B2ACB">
      <w:pPr>
        <w:jc w:val="both"/>
        <w:rPr>
          <w:rFonts w:eastAsia="Calibri"/>
          <w:sz w:val="28"/>
          <w:szCs w:val="28"/>
          <w:lang w:eastAsia="en-US"/>
        </w:rPr>
      </w:pPr>
    </w:p>
    <w:p w:rsidR="000B2ACB" w:rsidRPr="00FC1A77" w:rsidRDefault="000B2ACB" w:rsidP="000B2ACB">
      <w:pPr>
        <w:jc w:val="both"/>
        <w:rPr>
          <w:rFonts w:eastAsia="Calibri"/>
          <w:sz w:val="28"/>
          <w:szCs w:val="28"/>
          <w:lang w:eastAsia="en-US"/>
        </w:rPr>
      </w:pPr>
      <w:r w:rsidRPr="00FC1A77">
        <w:rPr>
          <w:rFonts w:eastAsia="Calibri"/>
          <w:sz w:val="28"/>
          <w:szCs w:val="28"/>
          <w:lang w:eastAsia="en-US"/>
        </w:rPr>
        <w:t>ВИРІШИВ:</w:t>
      </w:r>
    </w:p>
    <w:p w:rsidR="000B2ACB" w:rsidRPr="00F16D4F" w:rsidRDefault="000B2ACB" w:rsidP="000B2ACB">
      <w:pPr>
        <w:jc w:val="both"/>
        <w:rPr>
          <w:rFonts w:eastAsia="Calibri"/>
          <w:lang w:eastAsia="en-US"/>
        </w:rPr>
      </w:pPr>
    </w:p>
    <w:p w:rsidR="000B2ACB" w:rsidRPr="00F16D4F" w:rsidRDefault="000B2ACB" w:rsidP="000B2A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6D4F">
        <w:rPr>
          <w:rFonts w:eastAsia="Calibri"/>
          <w:sz w:val="28"/>
          <w:szCs w:val="28"/>
          <w:lang w:eastAsia="en-US"/>
        </w:rPr>
        <w:t>1. Погодити і подати на розгляд та затвердження Черкаської міської ради про</w:t>
      </w:r>
      <w:r>
        <w:rPr>
          <w:rFonts w:eastAsia="Calibri"/>
          <w:sz w:val="28"/>
          <w:szCs w:val="28"/>
          <w:lang w:eastAsia="en-US"/>
        </w:rPr>
        <w:t>е</w:t>
      </w:r>
      <w:r w:rsidRPr="00F16D4F">
        <w:rPr>
          <w:rFonts w:eastAsia="Calibri"/>
          <w:sz w:val="28"/>
          <w:szCs w:val="28"/>
          <w:lang w:eastAsia="en-US"/>
        </w:rPr>
        <w:t xml:space="preserve">кт рішення «Про затвердження Програми промоції м. Черкаси </w:t>
      </w:r>
      <w:r>
        <w:rPr>
          <w:rFonts w:eastAsia="Calibri"/>
          <w:sz w:val="28"/>
          <w:szCs w:val="28"/>
          <w:lang w:eastAsia="en-US"/>
        </w:rPr>
        <w:t xml:space="preserve">                         на 2021 – 2025</w:t>
      </w:r>
      <w:r w:rsidRPr="00F16D4F">
        <w:rPr>
          <w:rFonts w:eastAsia="Calibri"/>
          <w:sz w:val="28"/>
          <w:szCs w:val="28"/>
          <w:lang w:eastAsia="en-US"/>
        </w:rPr>
        <w:t xml:space="preserve"> роки». </w:t>
      </w:r>
    </w:p>
    <w:p w:rsidR="000B2ACB" w:rsidRPr="00FC1A77" w:rsidRDefault="000B2ACB" w:rsidP="000B2A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6D4F">
        <w:rPr>
          <w:rFonts w:eastAsia="Calibri"/>
          <w:sz w:val="28"/>
          <w:szCs w:val="28"/>
          <w:lang w:eastAsia="en-US"/>
        </w:rPr>
        <w:t xml:space="preserve">2.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eastAsia="Calibri"/>
          <w:sz w:val="28"/>
          <w:szCs w:val="28"/>
          <w:lang w:eastAsia="en-US"/>
        </w:rPr>
        <w:t>Чубіну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А.С.</w:t>
      </w:r>
    </w:p>
    <w:p w:rsidR="000B2ACB" w:rsidRDefault="000B2ACB" w:rsidP="000B2ACB">
      <w:pPr>
        <w:contextualSpacing/>
        <w:rPr>
          <w:rFonts w:eastAsia="Tahoma" w:cs="Tahoma"/>
          <w:color w:val="000000"/>
          <w:sz w:val="28"/>
          <w:szCs w:val="28"/>
          <w:lang w:eastAsia="uk-UA"/>
        </w:rPr>
      </w:pPr>
    </w:p>
    <w:p w:rsidR="000B2ACB" w:rsidRPr="00FC1A77" w:rsidRDefault="000B2ACB" w:rsidP="000B2ACB">
      <w:pPr>
        <w:contextualSpacing/>
        <w:rPr>
          <w:rFonts w:eastAsia="Tahoma" w:cs="Tahoma"/>
          <w:color w:val="000000"/>
          <w:sz w:val="28"/>
          <w:szCs w:val="28"/>
          <w:lang w:eastAsia="uk-UA"/>
        </w:rPr>
      </w:pPr>
    </w:p>
    <w:p w:rsidR="000B2ACB" w:rsidRDefault="000B2ACB" w:rsidP="000B2A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Міський голова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А.</w:t>
      </w:r>
      <w:r w:rsidRPr="00FC1A77">
        <w:rPr>
          <w:rFonts w:eastAsia="Calibri"/>
          <w:sz w:val="28"/>
          <w:szCs w:val="28"/>
          <w:lang w:eastAsia="en-US"/>
        </w:rPr>
        <w:t xml:space="preserve">В. Бондаренко </w:t>
      </w:r>
    </w:p>
    <w:p w:rsidR="000B2ACB" w:rsidRDefault="000B2ACB" w:rsidP="000B2ACB">
      <w:pPr>
        <w:jc w:val="both"/>
        <w:rPr>
          <w:rFonts w:eastAsia="Calibri"/>
          <w:sz w:val="28"/>
          <w:szCs w:val="28"/>
          <w:lang w:eastAsia="en-US"/>
        </w:rPr>
      </w:pPr>
    </w:p>
    <w:p w:rsidR="000B2ACB" w:rsidRDefault="000B2ACB" w:rsidP="000B2ACB">
      <w:pPr>
        <w:jc w:val="both"/>
        <w:rPr>
          <w:rFonts w:eastAsia="Calibri"/>
          <w:sz w:val="28"/>
          <w:szCs w:val="28"/>
          <w:lang w:eastAsia="en-US"/>
        </w:rPr>
      </w:pPr>
    </w:p>
    <w:p w:rsidR="00E30FD8" w:rsidRDefault="00E30FD8" w:rsidP="000B2ACB">
      <w:pPr>
        <w:jc w:val="both"/>
        <w:rPr>
          <w:rFonts w:eastAsia="Calibri"/>
          <w:sz w:val="28"/>
          <w:szCs w:val="28"/>
          <w:lang w:eastAsia="en-US"/>
        </w:rPr>
      </w:pPr>
    </w:p>
    <w:p w:rsidR="00E30FD8" w:rsidRDefault="00E30FD8" w:rsidP="000B2ACB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0B2ACB" w:rsidRPr="00FC1A77" w:rsidRDefault="000B2ACB" w:rsidP="000B2ACB"/>
    <w:tbl>
      <w:tblPr>
        <w:tblW w:w="9613" w:type="dxa"/>
        <w:jc w:val="center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063"/>
        <w:gridCol w:w="1063"/>
        <w:gridCol w:w="747"/>
        <w:gridCol w:w="1701"/>
        <w:gridCol w:w="708"/>
        <w:gridCol w:w="1098"/>
        <w:gridCol w:w="1064"/>
        <w:gridCol w:w="1081"/>
      </w:tblGrid>
      <w:tr w:rsidR="000B2ACB" w:rsidRPr="006D7273" w:rsidTr="00F25CDC">
        <w:trPr>
          <w:jc w:val="center"/>
        </w:trPr>
        <w:tc>
          <w:tcPr>
            <w:tcW w:w="1088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1063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1063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747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1701" w:type="dxa"/>
            <w:shd w:val="clear" w:color="auto" w:fill="auto"/>
            <w:noWrap/>
            <w:vAlign w:val="center"/>
          </w:tcPr>
          <w:p w:rsidR="000B2ACB" w:rsidRPr="006D7273" w:rsidRDefault="000B2ACB" w:rsidP="00F25CD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0B2ACB" w:rsidRPr="006D7273" w:rsidRDefault="000B2ACB" w:rsidP="00F25CDC">
            <w:pPr>
              <w:rPr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Проє</w:t>
            </w:r>
            <w:r w:rsidRPr="006D7273">
              <w:rPr>
                <w:b/>
                <w:color w:val="FFFFFF"/>
                <w:sz w:val="28"/>
                <w:szCs w:val="28"/>
              </w:rPr>
              <w:t>кт</w:t>
            </w:r>
            <w:proofErr w:type="spellEnd"/>
            <w:r w:rsidRPr="006D7273">
              <w:rPr>
                <w:b/>
                <w:color w:val="FFFFFF"/>
                <w:sz w:val="28"/>
                <w:szCs w:val="28"/>
              </w:rPr>
              <w:t xml:space="preserve"> рішення</w:t>
            </w:r>
          </w:p>
        </w:tc>
      </w:tr>
      <w:tr w:rsidR="000B2ACB" w:rsidRPr="006D7273" w:rsidTr="00F25CDC">
        <w:trPr>
          <w:trHeight w:val="898"/>
          <w:jc w:val="center"/>
        </w:trPr>
        <w:tc>
          <w:tcPr>
            <w:tcW w:w="1088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1063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1063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747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1701" w:type="dxa"/>
            <w:shd w:val="clear" w:color="auto" w:fill="auto"/>
            <w:noWrap/>
            <w:vAlign w:val="center"/>
          </w:tcPr>
          <w:p w:rsidR="000B2ACB" w:rsidRPr="006D7273" w:rsidRDefault="000B2ACB" w:rsidP="00F25CDC">
            <w:pPr>
              <w:jc w:val="center"/>
            </w:pPr>
            <w:r w:rsidRPr="006D7273">
              <w:rPr>
                <w:color w:val="000000"/>
              </w:rPr>
              <w:object w:dxaOrig="5279" w:dyaOrig="7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5pt" o:ole="" fillcolor="window">
                  <v:imagedata r:id="rId8" o:title=""/>
                </v:shape>
                <o:OLEObject Type="Embed" ProgID="PBrush" ShapeID="_x0000_i1025" DrawAspect="Content" ObjectID="_1681220572" r:id="rId9"/>
              </w:objec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2ACB" w:rsidRPr="00DE43D5" w:rsidRDefault="000B2ACB" w:rsidP="00F25CDC">
            <w:pPr>
              <w:rPr>
                <w:b/>
                <w:sz w:val="36"/>
                <w:szCs w:val="36"/>
              </w:rPr>
            </w:pPr>
            <w:r w:rsidRPr="006D7273">
              <w:rPr>
                <w:b/>
                <w:sz w:val="36"/>
                <w:szCs w:val="36"/>
              </w:rPr>
              <w:t xml:space="preserve">№ </w:t>
            </w:r>
          </w:p>
        </w:tc>
      </w:tr>
      <w:tr w:rsidR="000B2ACB" w:rsidRPr="006D7273" w:rsidTr="00F25CDC">
        <w:trPr>
          <w:jc w:val="center"/>
        </w:trPr>
        <w:tc>
          <w:tcPr>
            <w:tcW w:w="1088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1063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5317" w:type="dxa"/>
            <w:gridSpan w:val="5"/>
            <w:shd w:val="clear" w:color="auto" w:fill="auto"/>
            <w:noWrap/>
            <w:vAlign w:val="center"/>
          </w:tcPr>
          <w:p w:rsidR="000B2ACB" w:rsidRPr="006D7273" w:rsidRDefault="000B2ACB" w:rsidP="00F25CDC">
            <w:pPr>
              <w:jc w:val="center"/>
            </w:pPr>
            <w:r w:rsidRPr="006D7273">
              <w:rPr>
                <w:color w:val="000000"/>
                <w:sz w:val="36"/>
                <w:szCs w:val="36"/>
              </w:rPr>
              <w:t>ЧЕРКАСЬКА МІСЬКА РАДА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2ACB" w:rsidRPr="006D7273" w:rsidRDefault="000B2ACB" w:rsidP="00F25CDC"/>
        </w:tc>
      </w:tr>
      <w:tr w:rsidR="000B2ACB" w:rsidRPr="006D7273" w:rsidTr="00F25CDC">
        <w:trPr>
          <w:jc w:val="center"/>
        </w:trPr>
        <w:tc>
          <w:tcPr>
            <w:tcW w:w="1088" w:type="dxa"/>
            <w:shd w:val="clear" w:color="auto" w:fill="auto"/>
            <w:noWrap/>
            <w:vAlign w:val="center"/>
          </w:tcPr>
          <w:p w:rsidR="000B2ACB" w:rsidRPr="006D7273" w:rsidRDefault="000B2ACB" w:rsidP="00F25CDC">
            <w:pPr>
              <w:rPr>
                <w:color w:val="FFFFFF"/>
              </w:rPr>
            </w:pPr>
            <w:r w:rsidRPr="006D7273">
              <w:rPr>
                <w:color w:val="FFFFFF"/>
              </w:rPr>
              <w:t>&lt;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1063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747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1701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708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1098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1064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1081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</w:tr>
      <w:tr w:rsidR="000B2ACB" w:rsidRPr="006D7273" w:rsidTr="00F25CDC">
        <w:trPr>
          <w:jc w:val="center"/>
        </w:trPr>
        <w:tc>
          <w:tcPr>
            <w:tcW w:w="1088" w:type="dxa"/>
            <w:shd w:val="clear" w:color="auto" w:fill="auto"/>
            <w:noWrap/>
            <w:vAlign w:val="center"/>
          </w:tcPr>
          <w:p w:rsidR="000B2ACB" w:rsidRPr="006D7273" w:rsidRDefault="000B2ACB" w:rsidP="00F25CDC">
            <w:pPr>
              <w:rPr>
                <w:color w:val="FFFFFF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1063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747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1701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708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1098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1064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1081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</w:tr>
      <w:tr w:rsidR="000B2ACB" w:rsidRPr="006D7273" w:rsidTr="00F25CDC">
        <w:trPr>
          <w:jc w:val="center"/>
        </w:trPr>
        <w:tc>
          <w:tcPr>
            <w:tcW w:w="3961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B2ACB" w:rsidRPr="00BB6349" w:rsidRDefault="000B2ACB" w:rsidP="00F25CDC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B6349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Про затвердження Програми </w:t>
            </w:r>
          </w:p>
          <w:p w:rsidR="000B2ACB" w:rsidRDefault="000B2ACB" w:rsidP="00F25CDC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B6349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промоції м. Черкаси на </w:t>
            </w:r>
          </w:p>
          <w:p w:rsidR="000B2ACB" w:rsidRPr="009304F5" w:rsidRDefault="000B2ACB" w:rsidP="00F25CDC">
            <w:pPr>
              <w:jc w:val="both"/>
              <w:rPr>
                <w:rFonts w:eastAsia="Calibri"/>
                <w:b/>
                <w:spacing w:val="1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2021 – 2025</w:t>
            </w:r>
            <w:r w:rsidRPr="00BB6349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роки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B2ACB" w:rsidRPr="006D7273" w:rsidRDefault="000B2ACB" w:rsidP="00F25CDC"/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B2ACB" w:rsidRPr="006D7273" w:rsidRDefault="000B2ACB" w:rsidP="00F25CDC"/>
        </w:tc>
        <w:tc>
          <w:tcPr>
            <w:tcW w:w="10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B2ACB" w:rsidRPr="006D7273" w:rsidRDefault="000B2ACB" w:rsidP="00F25CDC"/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B2ACB" w:rsidRPr="006D7273" w:rsidRDefault="000B2ACB" w:rsidP="00F25CDC"/>
        </w:tc>
        <w:tc>
          <w:tcPr>
            <w:tcW w:w="108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B2ACB" w:rsidRPr="006D7273" w:rsidRDefault="000B2ACB" w:rsidP="00F25CDC"/>
        </w:tc>
      </w:tr>
      <w:tr w:rsidR="000B2ACB" w:rsidRPr="006D7273" w:rsidTr="00F25CDC">
        <w:trPr>
          <w:jc w:val="center"/>
        </w:trPr>
        <w:tc>
          <w:tcPr>
            <w:tcW w:w="1088" w:type="dxa"/>
            <w:shd w:val="clear" w:color="auto" w:fill="auto"/>
            <w:noWrap/>
            <w:vAlign w:val="center"/>
          </w:tcPr>
          <w:p w:rsidR="000B2ACB" w:rsidRPr="006D7273" w:rsidRDefault="000B2ACB" w:rsidP="00F25CDC">
            <w:pPr>
              <w:rPr>
                <w:color w:val="FFFFFF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1063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747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1701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708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1098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1064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  <w:tc>
          <w:tcPr>
            <w:tcW w:w="1081" w:type="dxa"/>
            <w:shd w:val="clear" w:color="auto" w:fill="auto"/>
            <w:noWrap/>
            <w:vAlign w:val="center"/>
          </w:tcPr>
          <w:p w:rsidR="000B2ACB" w:rsidRPr="006D7273" w:rsidRDefault="000B2ACB" w:rsidP="00F25CDC"/>
        </w:tc>
      </w:tr>
      <w:tr w:rsidR="000B2ACB" w:rsidRPr="006D7273" w:rsidTr="00F25CDC">
        <w:trPr>
          <w:jc w:val="center"/>
        </w:trPr>
        <w:tc>
          <w:tcPr>
            <w:tcW w:w="9613" w:type="dxa"/>
            <w:gridSpan w:val="9"/>
            <w:shd w:val="clear" w:color="auto" w:fill="auto"/>
            <w:noWrap/>
            <w:vAlign w:val="center"/>
          </w:tcPr>
          <w:p w:rsidR="000B2ACB" w:rsidRDefault="000B2ACB" w:rsidP="00F25CD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Керуючись пунктом</w:t>
            </w:r>
            <w:r w:rsidRPr="00F16D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22 частини першої </w:t>
            </w:r>
            <w:r w:rsidRPr="00F16D4F">
              <w:rPr>
                <w:sz w:val="28"/>
                <w:szCs w:val="28"/>
              </w:rPr>
              <w:t>статті 2</w:t>
            </w:r>
            <w:r>
              <w:rPr>
                <w:sz w:val="28"/>
                <w:szCs w:val="28"/>
              </w:rPr>
              <w:t>6</w:t>
            </w:r>
            <w:r w:rsidRPr="00F16D4F">
              <w:rPr>
                <w:sz w:val="28"/>
                <w:szCs w:val="28"/>
              </w:rPr>
              <w:t xml:space="preserve"> Закону України «Про місцеве самоврядування в Україні», </w:t>
            </w:r>
            <w:r w:rsidRPr="00F16D4F">
              <w:rPr>
                <w:rFonts w:eastAsia="Calibri"/>
                <w:sz w:val="28"/>
                <w:szCs w:val="28"/>
                <w:lang w:eastAsia="en-US"/>
              </w:rPr>
              <w:t>пункт</w:t>
            </w:r>
            <w:r>
              <w:rPr>
                <w:rFonts w:eastAsia="Calibri"/>
                <w:sz w:val="28"/>
                <w:szCs w:val="28"/>
                <w:lang w:eastAsia="en-US"/>
              </w:rPr>
              <w:t>ом</w:t>
            </w:r>
            <w:r w:rsidRPr="00F16D4F">
              <w:rPr>
                <w:rFonts w:eastAsia="Calibri"/>
                <w:sz w:val="28"/>
                <w:szCs w:val="28"/>
                <w:lang w:eastAsia="en-US"/>
              </w:rPr>
              <w:t xml:space="preserve"> 21 частини першої статті 91 Бюджетного кодексу України, рішення виконавчого комітету Черкаської міської ради від 18.12.2007 № 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бюджетних програм</w:t>
            </w:r>
            <w:r w:rsidRPr="00F16D4F">
              <w:rPr>
                <w:sz w:val="28"/>
                <w:szCs w:val="28"/>
              </w:rPr>
              <w:t xml:space="preserve">», розглянувши пропозиції департаменту освіти та гуманітарної політики Черкаської міської ради, </w:t>
            </w:r>
            <w:r>
              <w:rPr>
                <w:sz w:val="28"/>
                <w:szCs w:val="28"/>
              </w:rPr>
              <w:t>Черкаська міська рада</w:t>
            </w:r>
          </w:p>
          <w:p w:rsidR="000B2ACB" w:rsidRPr="00DC09FE" w:rsidRDefault="000B2ACB" w:rsidP="00F25CD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B2ACB" w:rsidRPr="00E97DE8" w:rsidRDefault="000B2ACB" w:rsidP="00F25CDC">
            <w:pPr>
              <w:ind w:right="201"/>
              <w:jc w:val="both"/>
              <w:rPr>
                <w:b/>
                <w:sz w:val="28"/>
                <w:szCs w:val="28"/>
              </w:rPr>
            </w:pPr>
            <w:r w:rsidRPr="00E97DE8">
              <w:rPr>
                <w:b/>
                <w:sz w:val="28"/>
                <w:szCs w:val="28"/>
              </w:rPr>
              <w:t>ВИРІШИЛА:</w:t>
            </w:r>
          </w:p>
          <w:p w:rsidR="000B2ACB" w:rsidRDefault="000B2ACB" w:rsidP="00F25CDC">
            <w:pPr>
              <w:jc w:val="both"/>
              <w:rPr>
                <w:b/>
                <w:sz w:val="28"/>
                <w:szCs w:val="28"/>
              </w:rPr>
            </w:pPr>
          </w:p>
          <w:p w:rsidR="000B2ACB" w:rsidRPr="00286D24" w:rsidRDefault="000B2ACB" w:rsidP="00F25CDC">
            <w:pPr>
              <w:ind w:firstLine="7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D24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eastAsia="Calibri"/>
                <w:sz w:val="28"/>
                <w:szCs w:val="28"/>
                <w:lang w:eastAsia="en-US"/>
              </w:rPr>
              <w:t>Затвердити Програму</w:t>
            </w:r>
            <w:r w:rsidRPr="00F16D4F">
              <w:rPr>
                <w:rFonts w:eastAsia="Calibri"/>
                <w:sz w:val="28"/>
                <w:szCs w:val="28"/>
                <w:lang w:eastAsia="en-US"/>
              </w:rPr>
              <w:t xml:space="preserve"> промоції м. Черкаси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2021 – 2025</w:t>
            </w:r>
            <w:r w:rsidRPr="00F16D4F">
              <w:rPr>
                <w:rFonts w:eastAsia="Calibri"/>
                <w:sz w:val="28"/>
                <w:szCs w:val="28"/>
                <w:lang w:eastAsia="en-US"/>
              </w:rPr>
              <w:t xml:space="preserve"> роки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згідно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з додатком.</w:t>
            </w:r>
          </w:p>
          <w:p w:rsidR="000B2ACB" w:rsidRDefault="000B2ACB" w:rsidP="00F25CDC">
            <w:pPr>
              <w:ind w:firstLine="7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D24">
              <w:rPr>
                <w:rFonts w:eastAsia="Calibri"/>
                <w:sz w:val="28"/>
                <w:szCs w:val="28"/>
                <w:lang w:eastAsia="en-US"/>
              </w:rPr>
              <w:t xml:space="preserve">2. Контроль за виконанням рішення покласти на постійну комісію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Черкаської міської ради </w:t>
            </w:r>
            <w:r w:rsidRPr="00286D24">
              <w:rPr>
                <w:rFonts w:eastAsia="Calibri"/>
                <w:sz w:val="28"/>
                <w:szCs w:val="28"/>
                <w:lang w:eastAsia="en-US"/>
              </w:rPr>
              <w:t>з питань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гуманітарної та соціальної політики 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Холупняк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К.О.)</w:t>
            </w:r>
          </w:p>
          <w:p w:rsidR="000B2ACB" w:rsidRDefault="000B2ACB" w:rsidP="00F25CDC">
            <w:pPr>
              <w:jc w:val="both"/>
              <w:rPr>
                <w:b/>
                <w:sz w:val="28"/>
              </w:rPr>
            </w:pPr>
          </w:p>
          <w:p w:rsidR="000B2ACB" w:rsidRDefault="000B2ACB" w:rsidP="00F25CDC">
            <w:pPr>
              <w:jc w:val="both"/>
              <w:rPr>
                <w:b/>
                <w:sz w:val="28"/>
              </w:rPr>
            </w:pPr>
          </w:p>
          <w:p w:rsidR="000B2ACB" w:rsidRPr="004E142E" w:rsidRDefault="000B2ACB" w:rsidP="00F25C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142E">
              <w:rPr>
                <w:sz w:val="28"/>
              </w:rPr>
              <w:t>Міський голова</w:t>
            </w:r>
            <w:r w:rsidRPr="004E142E">
              <w:rPr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4E142E">
              <w:rPr>
                <w:sz w:val="28"/>
                <w:szCs w:val="28"/>
              </w:rPr>
              <w:t>А.В. Бондаренко</w:t>
            </w:r>
          </w:p>
          <w:p w:rsidR="000B2ACB" w:rsidRDefault="000B2ACB" w:rsidP="00F25CDC">
            <w:pPr>
              <w:jc w:val="both"/>
              <w:rPr>
                <w:sz w:val="28"/>
                <w:szCs w:val="28"/>
              </w:rPr>
            </w:pPr>
          </w:p>
          <w:p w:rsidR="000B2ACB" w:rsidRDefault="000B2ACB" w:rsidP="00F25CDC">
            <w:pPr>
              <w:jc w:val="both"/>
              <w:rPr>
                <w:sz w:val="28"/>
                <w:szCs w:val="28"/>
              </w:rPr>
            </w:pPr>
          </w:p>
          <w:p w:rsidR="000B2ACB" w:rsidRDefault="000B2ACB" w:rsidP="00F25CDC">
            <w:pPr>
              <w:jc w:val="both"/>
              <w:rPr>
                <w:sz w:val="28"/>
                <w:szCs w:val="28"/>
              </w:rPr>
            </w:pPr>
          </w:p>
          <w:p w:rsidR="000B2ACB" w:rsidRDefault="000B2ACB" w:rsidP="00F25CDC">
            <w:pPr>
              <w:jc w:val="both"/>
              <w:rPr>
                <w:sz w:val="28"/>
                <w:szCs w:val="28"/>
              </w:rPr>
            </w:pPr>
          </w:p>
          <w:p w:rsidR="000B2ACB" w:rsidRDefault="000B2ACB" w:rsidP="00F25CDC">
            <w:pPr>
              <w:jc w:val="both"/>
              <w:rPr>
                <w:sz w:val="28"/>
                <w:szCs w:val="28"/>
              </w:rPr>
            </w:pPr>
          </w:p>
          <w:p w:rsidR="000B2ACB" w:rsidRDefault="000B2ACB" w:rsidP="00F25CDC">
            <w:pPr>
              <w:jc w:val="both"/>
              <w:rPr>
                <w:sz w:val="28"/>
                <w:szCs w:val="28"/>
              </w:rPr>
            </w:pPr>
          </w:p>
          <w:p w:rsidR="000B2ACB" w:rsidRDefault="000B2ACB" w:rsidP="00F25CDC">
            <w:pPr>
              <w:jc w:val="both"/>
              <w:rPr>
                <w:sz w:val="28"/>
                <w:szCs w:val="28"/>
              </w:rPr>
            </w:pPr>
          </w:p>
          <w:p w:rsidR="000B2ACB" w:rsidRDefault="000B2ACB" w:rsidP="00F25CDC">
            <w:pPr>
              <w:jc w:val="both"/>
              <w:rPr>
                <w:sz w:val="28"/>
                <w:szCs w:val="28"/>
              </w:rPr>
            </w:pPr>
          </w:p>
          <w:p w:rsidR="000B2ACB" w:rsidRDefault="000B2ACB" w:rsidP="00F25CDC">
            <w:pPr>
              <w:jc w:val="both"/>
              <w:rPr>
                <w:sz w:val="28"/>
                <w:szCs w:val="28"/>
              </w:rPr>
            </w:pPr>
          </w:p>
          <w:p w:rsidR="000B2ACB" w:rsidRDefault="000B2ACB" w:rsidP="00F25CDC">
            <w:pPr>
              <w:jc w:val="both"/>
              <w:rPr>
                <w:sz w:val="28"/>
                <w:szCs w:val="28"/>
              </w:rPr>
            </w:pPr>
          </w:p>
          <w:p w:rsidR="000B2ACB" w:rsidRDefault="000B2ACB" w:rsidP="00F25CDC">
            <w:pPr>
              <w:jc w:val="both"/>
              <w:rPr>
                <w:sz w:val="28"/>
                <w:szCs w:val="28"/>
              </w:rPr>
            </w:pPr>
          </w:p>
          <w:p w:rsidR="000B2ACB" w:rsidRPr="00D661C2" w:rsidRDefault="000B2ACB" w:rsidP="00F25CDC">
            <w:pPr>
              <w:jc w:val="both"/>
              <w:rPr>
                <w:sz w:val="28"/>
                <w:szCs w:val="28"/>
              </w:rPr>
            </w:pPr>
          </w:p>
        </w:tc>
      </w:tr>
    </w:tbl>
    <w:p w:rsidR="00E2439E" w:rsidRDefault="00E2439E" w:rsidP="00E2439E">
      <w:pPr>
        <w:shd w:val="clear" w:color="auto" w:fill="FFFFFF"/>
        <w:ind w:left="6237" w:right="57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lastRenderedPageBreak/>
        <w:t xml:space="preserve">Додаток </w:t>
      </w:r>
    </w:p>
    <w:p w:rsidR="00E2439E" w:rsidRDefault="00E2439E" w:rsidP="00E2439E">
      <w:pPr>
        <w:shd w:val="clear" w:color="auto" w:fill="FFFFFF"/>
        <w:ind w:left="6237" w:right="57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до рішення міської ради</w:t>
      </w:r>
    </w:p>
    <w:p w:rsidR="00E2439E" w:rsidRDefault="00E2439E" w:rsidP="00E2439E">
      <w:pPr>
        <w:shd w:val="clear" w:color="auto" w:fill="FFFFFF"/>
        <w:ind w:left="6237" w:right="57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від _________ № ______ </w:t>
      </w:r>
    </w:p>
    <w:p w:rsidR="00E2439E" w:rsidRDefault="00E2439E" w:rsidP="00E2439E">
      <w:pPr>
        <w:ind w:right="-5"/>
        <w:jc w:val="center"/>
        <w:rPr>
          <w:b/>
          <w:sz w:val="28"/>
          <w:szCs w:val="28"/>
        </w:rPr>
      </w:pPr>
    </w:p>
    <w:p w:rsidR="00E2439E" w:rsidRDefault="00E2439E" w:rsidP="00E2439E">
      <w:pPr>
        <w:ind w:right="-5"/>
        <w:jc w:val="center"/>
        <w:rPr>
          <w:b/>
          <w:sz w:val="28"/>
          <w:szCs w:val="28"/>
        </w:rPr>
      </w:pPr>
    </w:p>
    <w:p w:rsidR="00E2439E" w:rsidRDefault="00E2439E" w:rsidP="00E2439E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ПРОГРАМА </w:t>
      </w:r>
    </w:p>
    <w:p w:rsidR="00E2439E" w:rsidRDefault="00E2439E" w:rsidP="00E2439E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промоції м.</w:t>
      </w:r>
      <w:r w:rsidR="000320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Черкаси на 2021-2025 роки</w:t>
      </w:r>
    </w:p>
    <w:p w:rsidR="00F329FE" w:rsidRDefault="00F329FE"/>
    <w:p w:rsidR="00393E67" w:rsidRDefault="00393E67" w:rsidP="008F0E81">
      <w:pPr>
        <w:pStyle w:val="a3"/>
        <w:ind w:left="0"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ВИЗНАЧЕННЯ ПРОБЛЕМИ, НА РОЗВ</w:t>
      </w:r>
      <w:r>
        <w:rPr>
          <w:b/>
          <w:sz w:val="28"/>
          <w:szCs w:val="28"/>
          <w:lang w:val="ru-RU"/>
        </w:rPr>
        <w:t>'</w:t>
      </w:r>
      <w:r>
        <w:rPr>
          <w:b/>
          <w:sz w:val="28"/>
          <w:szCs w:val="28"/>
        </w:rPr>
        <w:t>ЯЗАННЯ ЯКОЇ НАПРАВЛЕНА ПРОГРАМА</w:t>
      </w:r>
    </w:p>
    <w:p w:rsidR="00EB7E57" w:rsidRPr="00032018" w:rsidRDefault="00EB7E57" w:rsidP="008F0E81">
      <w:pPr>
        <w:pStyle w:val="a3"/>
        <w:ind w:left="0" w:right="-5" w:firstLine="720"/>
        <w:jc w:val="both"/>
        <w:rPr>
          <w:bCs/>
          <w:sz w:val="28"/>
          <w:szCs w:val="28"/>
        </w:rPr>
      </w:pPr>
      <w:r w:rsidRPr="00032018">
        <w:rPr>
          <w:bCs/>
          <w:sz w:val="28"/>
          <w:szCs w:val="28"/>
        </w:rPr>
        <w:t xml:space="preserve">В епоху інформаційного суспільства все важче вразити аудиторію або навіть просто звернути увагу потенційного покупця на товар чи послугу. Тому теоретики </w:t>
      </w:r>
      <w:r w:rsidR="003262C3" w:rsidRPr="00032018">
        <w:rPr>
          <w:bCs/>
          <w:sz w:val="28"/>
          <w:szCs w:val="28"/>
        </w:rPr>
        <w:t>багато</w:t>
      </w:r>
      <w:r w:rsidRPr="00032018">
        <w:rPr>
          <w:bCs/>
          <w:sz w:val="28"/>
          <w:szCs w:val="28"/>
        </w:rPr>
        <w:t xml:space="preserve"> уваги приділяють вивченню старих та створенню нових, незвичайних для тієї чи </w:t>
      </w:r>
      <w:r w:rsidR="003262C3" w:rsidRPr="00032018">
        <w:rPr>
          <w:bCs/>
          <w:sz w:val="28"/>
          <w:szCs w:val="28"/>
        </w:rPr>
        <w:t xml:space="preserve">іншої </w:t>
      </w:r>
      <w:r w:rsidRPr="00032018">
        <w:rPr>
          <w:bCs/>
          <w:sz w:val="28"/>
          <w:szCs w:val="28"/>
        </w:rPr>
        <w:t>галузі комунікаційних методів та прийомів. Зараз</w:t>
      </w:r>
      <w:r w:rsidR="00E24D02">
        <w:rPr>
          <w:bCs/>
          <w:sz w:val="28"/>
          <w:szCs w:val="28"/>
          <w:lang w:val="ru-RU"/>
        </w:rPr>
        <w:t>,</w:t>
      </w:r>
      <w:r w:rsidRPr="00032018">
        <w:rPr>
          <w:bCs/>
          <w:sz w:val="28"/>
          <w:szCs w:val="28"/>
        </w:rPr>
        <w:t xml:space="preserve"> </w:t>
      </w:r>
      <w:r w:rsidR="004B3AAF" w:rsidRPr="00032018">
        <w:rPr>
          <w:bCs/>
          <w:sz w:val="28"/>
          <w:szCs w:val="28"/>
        </w:rPr>
        <w:t>це стратегія не тільки приватного бізнесу</w:t>
      </w:r>
      <w:r w:rsidRPr="00032018">
        <w:rPr>
          <w:bCs/>
          <w:sz w:val="28"/>
          <w:szCs w:val="28"/>
        </w:rPr>
        <w:t>, а й соціальних інститутів та утворень громадянського суспільства. Нині стає можливим «продавати»</w:t>
      </w:r>
      <w:r w:rsidR="003262C3" w:rsidRPr="00032018">
        <w:rPr>
          <w:bCs/>
          <w:sz w:val="28"/>
          <w:szCs w:val="28"/>
        </w:rPr>
        <w:t xml:space="preserve"> навіть </w:t>
      </w:r>
      <w:r w:rsidRPr="00032018">
        <w:rPr>
          <w:bCs/>
          <w:sz w:val="28"/>
          <w:szCs w:val="28"/>
        </w:rPr>
        <w:t xml:space="preserve"> міста чи країни, але не як предмет, а як послугу, емоцію, задоволення, арт-об’єкт чи привабливий майданчик для інвестицій. Проте, щоб робити це успішно, слід застосувати низку різногалузевих методів та прийомів: маркетингових, інформаційних, соціологічних та психологічних.</w:t>
      </w:r>
    </w:p>
    <w:p w:rsidR="00EB7E57" w:rsidRPr="00032018" w:rsidRDefault="00EB7E57" w:rsidP="008F0E81">
      <w:pPr>
        <w:pStyle w:val="a3"/>
        <w:ind w:left="0" w:right="-5" w:firstLine="720"/>
        <w:jc w:val="both"/>
        <w:rPr>
          <w:sz w:val="28"/>
          <w:szCs w:val="28"/>
        </w:rPr>
      </w:pPr>
      <w:r w:rsidRPr="00032018">
        <w:rPr>
          <w:sz w:val="28"/>
          <w:szCs w:val="28"/>
        </w:rPr>
        <w:t>На разі</w:t>
      </w:r>
      <w:r w:rsidR="003262C3" w:rsidRPr="00032018">
        <w:rPr>
          <w:sz w:val="28"/>
          <w:szCs w:val="28"/>
        </w:rPr>
        <w:t>,</w:t>
      </w:r>
      <w:r w:rsidRPr="00032018">
        <w:rPr>
          <w:sz w:val="28"/>
          <w:szCs w:val="28"/>
        </w:rPr>
        <w:t xml:space="preserve"> Черкаси мають низку</w:t>
      </w:r>
      <w:r w:rsidR="003262C3" w:rsidRPr="00032018">
        <w:rPr>
          <w:sz w:val="28"/>
          <w:szCs w:val="28"/>
        </w:rPr>
        <w:t xml:space="preserve"> невирішених проблем, які заважа</w:t>
      </w:r>
      <w:r w:rsidRPr="00032018">
        <w:rPr>
          <w:sz w:val="28"/>
          <w:szCs w:val="28"/>
        </w:rPr>
        <w:t>ть успішно просувати свій потенціал</w:t>
      </w:r>
      <w:r w:rsidR="003262C3" w:rsidRPr="00032018">
        <w:rPr>
          <w:sz w:val="28"/>
          <w:szCs w:val="28"/>
        </w:rPr>
        <w:t xml:space="preserve">, як </w:t>
      </w:r>
      <w:r w:rsidR="00FE2B1B">
        <w:rPr>
          <w:sz w:val="28"/>
          <w:szCs w:val="28"/>
          <w:lang w:val="ru-RU"/>
        </w:rPr>
        <w:t xml:space="preserve">на </w:t>
      </w:r>
      <w:proofErr w:type="spellStart"/>
      <w:r w:rsidR="00FE2B1B">
        <w:rPr>
          <w:sz w:val="28"/>
          <w:szCs w:val="28"/>
          <w:lang w:val="ru-RU"/>
        </w:rPr>
        <w:t>його</w:t>
      </w:r>
      <w:proofErr w:type="spellEnd"/>
      <w:r w:rsidR="00FE2B1B">
        <w:rPr>
          <w:sz w:val="28"/>
          <w:szCs w:val="28"/>
          <w:lang w:val="ru-RU"/>
        </w:rPr>
        <w:t xml:space="preserve"> </w:t>
      </w:r>
      <w:proofErr w:type="spellStart"/>
      <w:r w:rsidR="00FE2B1B">
        <w:rPr>
          <w:sz w:val="28"/>
          <w:szCs w:val="28"/>
          <w:lang w:val="ru-RU"/>
        </w:rPr>
        <w:t>теренах</w:t>
      </w:r>
      <w:proofErr w:type="spellEnd"/>
      <w:r w:rsidR="003262C3" w:rsidRPr="00032018">
        <w:rPr>
          <w:sz w:val="28"/>
          <w:szCs w:val="28"/>
          <w:lang w:val="ru-RU"/>
        </w:rPr>
        <w:t xml:space="preserve">, </w:t>
      </w:r>
      <w:r w:rsidR="00032018">
        <w:rPr>
          <w:sz w:val="28"/>
          <w:szCs w:val="28"/>
          <w:lang w:val="ru-RU"/>
        </w:rPr>
        <w:t xml:space="preserve">так і в </w:t>
      </w:r>
      <w:proofErr w:type="spellStart"/>
      <w:r w:rsidR="00032018">
        <w:rPr>
          <w:sz w:val="28"/>
          <w:szCs w:val="28"/>
          <w:lang w:val="ru-RU"/>
        </w:rPr>
        <w:t>Україні</w:t>
      </w:r>
      <w:proofErr w:type="spellEnd"/>
      <w:r w:rsidR="00032018">
        <w:rPr>
          <w:sz w:val="28"/>
          <w:szCs w:val="28"/>
          <w:lang w:val="ru-RU"/>
        </w:rPr>
        <w:t xml:space="preserve"> та </w:t>
      </w:r>
      <w:proofErr w:type="spellStart"/>
      <w:r w:rsidR="00032018">
        <w:rPr>
          <w:sz w:val="28"/>
          <w:szCs w:val="28"/>
          <w:lang w:val="ru-RU"/>
        </w:rPr>
        <w:t>світі</w:t>
      </w:r>
      <w:proofErr w:type="spellEnd"/>
      <w:r w:rsidR="00EA0766">
        <w:rPr>
          <w:sz w:val="28"/>
          <w:szCs w:val="28"/>
          <w:lang w:val="ru-RU"/>
        </w:rPr>
        <w:t xml:space="preserve">, </w:t>
      </w:r>
      <w:proofErr w:type="spellStart"/>
      <w:r w:rsidR="00EA0766">
        <w:rPr>
          <w:sz w:val="28"/>
          <w:szCs w:val="28"/>
          <w:lang w:val="ru-RU"/>
        </w:rPr>
        <w:t>це</w:t>
      </w:r>
      <w:proofErr w:type="spellEnd"/>
      <w:r w:rsidRPr="00032018">
        <w:rPr>
          <w:sz w:val="28"/>
          <w:szCs w:val="28"/>
        </w:rPr>
        <w:t>:</w:t>
      </w:r>
    </w:p>
    <w:p w:rsidR="00EB7E57" w:rsidRPr="00032018" w:rsidRDefault="00EB7E57" w:rsidP="008F0E81">
      <w:pPr>
        <w:pStyle w:val="a3"/>
        <w:numPr>
          <w:ilvl w:val="0"/>
          <w:numId w:val="9"/>
        </w:numPr>
        <w:ind w:right="-5"/>
        <w:jc w:val="both"/>
        <w:rPr>
          <w:b/>
          <w:sz w:val="28"/>
          <w:szCs w:val="28"/>
        </w:rPr>
      </w:pPr>
      <w:r w:rsidRPr="00032018">
        <w:rPr>
          <w:sz w:val="28"/>
          <w:szCs w:val="28"/>
        </w:rPr>
        <w:t>н</w:t>
      </w:r>
      <w:r w:rsidR="009A4A9D" w:rsidRPr="00032018">
        <w:rPr>
          <w:sz w:val="28"/>
          <w:szCs w:val="28"/>
        </w:rPr>
        <w:t>едостатня інформованість про місто Черкаси, можливості, які місто дає Україні</w:t>
      </w:r>
      <w:r w:rsidRPr="00032018">
        <w:rPr>
          <w:sz w:val="28"/>
          <w:szCs w:val="28"/>
        </w:rPr>
        <w:t>, світу й самим мешканцям міста;</w:t>
      </w:r>
    </w:p>
    <w:p w:rsidR="00EB7E57" w:rsidRPr="00032018" w:rsidRDefault="00EB7E57" w:rsidP="008F0E81">
      <w:pPr>
        <w:pStyle w:val="a3"/>
        <w:numPr>
          <w:ilvl w:val="0"/>
          <w:numId w:val="9"/>
        </w:numPr>
        <w:ind w:right="-5"/>
        <w:jc w:val="both"/>
        <w:rPr>
          <w:b/>
          <w:sz w:val="28"/>
          <w:szCs w:val="28"/>
        </w:rPr>
      </w:pPr>
      <w:r w:rsidRPr="00032018">
        <w:rPr>
          <w:sz w:val="28"/>
          <w:szCs w:val="28"/>
        </w:rPr>
        <w:t>н</w:t>
      </w:r>
      <w:r w:rsidR="009A4A9D" w:rsidRPr="00032018">
        <w:rPr>
          <w:sz w:val="28"/>
          <w:szCs w:val="28"/>
        </w:rPr>
        <w:t xml:space="preserve">едостатній рівень самостійної промоції організаціями, які можуть надати чи запропонувати можливості, </w:t>
      </w:r>
      <w:r w:rsidRPr="00032018">
        <w:rPr>
          <w:sz w:val="28"/>
          <w:szCs w:val="28"/>
        </w:rPr>
        <w:t>послуги, товари, потенціал тощо;</w:t>
      </w:r>
    </w:p>
    <w:p w:rsidR="00EA0766" w:rsidRPr="00E10FFF" w:rsidRDefault="00EA0766" w:rsidP="008F0E81">
      <w:pPr>
        <w:pStyle w:val="a3"/>
        <w:numPr>
          <w:ilvl w:val="0"/>
          <w:numId w:val="9"/>
        </w:numPr>
        <w:ind w:right="-5"/>
        <w:jc w:val="both"/>
        <w:rPr>
          <w:b/>
          <w:sz w:val="28"/>
          <w:szCs w:val="28"/>
        </w:rPr>
      </w:pPr>
      <w:r w:rsidRPr="00E10FFF">
        <w:rPr>
          <w:sz w:val="28"/>
          <w:szCs w:val="28"/>
        </w:rPr>
        <w:t>відсутність конкурентного продукту привабливого студенту, туристу, інвестору, бізнес-партнеру, покупцю тощо;</w:t>
      </w:r>
      <w:r w:rsidR="008347DC" w:rsidRPr="00E10FFF">
        <w:rPr>
          <w:sz w:val="28"/>
          <w:szCs w:val="28"/>
        </w:rPr>
        <w:t xml:space="preserve"> </w:t>
      </w:r>
    </w:p>
    <w:p w:rsidR="009A4A9D" w:rsidRPr="00032018" w:rsidRDefault="00EB7E57" w:rsidP="008F0E81">
      <w:pPr>
        <w:pStyle w:val="a3"/>
        <w:numPr>
          <w:ilvl w:val="0"/>
          <w:numId w:val="9"/>
        </w:numPr>
        <w:ind w:right="-5"/>
        <w:jc w:val="both"/>
        <w:rPr>
          <w:b/>
          <w:sz w:val="28"/>
          <w:szCs w:val="28"/>
        </w:rPr>
      </w:pPr>
      <w:r w:rsidRPr="00032018">
        <w:rPr>
          <w:sz w:val="28"/>
          <w:szCs w:val="28"/>
        </w:rPr>
        <w:t>в</w:t>
      </w:r>
      <w:r w:rsidR="009A4A9D" w:rsidRPr="00032018">
        <w:rPr>
          <w:sz w:val="28"/>
          <w:szCs w:val="28"/>
        </w:rPr>
        <w:t xml:space="preserve">ідсутність сталого сформованого цілісного і позитивного образу Черкас за межами міста. </w:t>
      </w:r>
    </w:p>
    <w:p w:rsidR="00032018" w:rsidRPr="00032018" w:rsidRDefault="00032018" w:rsidP="008F0E81">
      <w:pPr>
        <w:pStyle w:val="a3"/>
        <w:ind w:left="1080" w:right="-5"/>
        <w:jc w:val="both"/>
        <w:rPr>
          <w:b/>
          <w:sz w:val="28"/>
          <w:szCs w:val="28"/>
        </w:rPr>
      </w:pPr>
    </w:p>
    <w:p w:rsidR="00B163E2" w:rsidRPr="00032018" w:rsidRDefault="00B163E2" w:rsidP="008F0E81">
      <w:pPr>
        <w:pStyle w:val="a3"/>
        <w:ind w:left="900" w:right="-5"/>
        <w:jc w:val="center"/>
        <w:rPr>
          <w:b/>
          <w:sz w:val="28"/>
          <w:szCs w:val="28"/>
        </w:rPr>
      </w:pPr>
    </w:p>
    <w:p w:rsidR="00393E67" w:rsidRDefault="00393E67" w:rsidP="008F0E81">
      <w:pPr>
        <w:pStyle w:val="a3"/>
        <w:ind w:left="900" w:right="-5"/>
        <w:jc w:val="center"/>
        <w:rPr>
          <w:b/>
          <w:sz w:val="28"/>
          <w:szCs w:val="28"/>
        </w:rPr>
      </w:pPr>
      <w:r w:rsidRPr="00032018">
        <w:rPr>
          <w:b/>
          <w:sz w:val="28"/>
          <w:szCs w:val="28"/>
        </w:rPr>
        <w:t>МЕТА ПРОГРАМИ</w:t>
      </w:r>
    </w:p>
    <w:p w:rsidR="004A3ABC" w:rsidRPr="00032018" w:rsidRDefault="004A3ABC" w:rsidP="008F0E81">
      <w:pPr>
        <w:pStyle w:val="a3"/>
        <w:ind w:left="900" w:right="-5"/>
        <w:jc w:val="center"/>
        <w:rPr>
          <w:b/>
          <w:sz w:val="28"/>
          <w:szCs w:val="28"/>
        </w:rPr>
      </w:pPr>
    </w:p>
    <w:p w:rsidR="00EB7E57" w:rsidRPr="00032018" w:rsidRDefault="00EB7E57" w:rsidP="008F0E81">
      <w:pPr>
        <w:ind w:firstLine="720"/>
        <w:jc w:val="both"/>
        <w:rPr>
          <w:sz w:val="28"/>
          <w:szCs w:val="28"/>
        </w:rPr>
      </w:pPr>
      <w:r w:rsidRPr="00032018">
        <w:rPr>
          <w:sz w:val="28"/>
          <w:szCs w:val="28"/>
        </w:rPr>
        <w:t>Метою Програми є :</w:t>
      </w:r>
    </w:p>
    <w:p w:rsidR="00393E67" w:rsidRPr="00423DAB" w:rsidRDefault="00EB7E57" w:rsidP="008F0E81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423DAB">
        <w:rPr>
          <w:sz w:val="28"/>
          <w:szCs w:val="28"/>
        </w:rPr>
        <w:t>І</w:t>
      </w:r>
      <w:r w:rsidR="0004053F" w:rsidRPr="00423DAB">
        <w:rPr>
          <w:sz w:val="28"/>
          <w:szCs w:val="28"/>
        </w:rPr>
        <w:t>нформування</w:t>
      </w:r>
      <w:r w:rsidR="00032018" w:rsidRPr="00423DAB">
        <w:rPr>
          <w:sz w:val="28"/>
          <w:szCs w:val="28"/>
        </w:rPr>
        <w:t xml:space="preserve"> про можливості, які надають </w:t>
      </w:r>
      <w:r w:rsidR="00FE2B1B">
        <w:rPr>
          <w:sz w:val="28"/>
          <w:szCs w:val="28"/>
        </w:rPr>
        <w:t>Черкаси для</w:t>
      </w:r>
      <w:r w:rsidR="0098199B" w:rsidRPr="00423DAB">
        <w:rPr>
          <w:sz w:val="28"/>
          <w:szCs w:val="28"/>
        </w:rPr>
        <w:t xml:space="preserve"> жителів міста</w:t>
      </w:r>
      <w:r w:rsidR="0004053F" w:rsidRPr="00423DAB">
        <w:rPr>
          <w:sz w:val="28"/>
          <w:szCs w:val="28"/>
        </w:rPr>
        <w:t>, України та світу з метою</w:t>
      </w:r>
      <w:r w:rsidRPr="00423DAB">
        <w:rPr>
          <w:sz w:val="28"/>
          <w:szCs w:val="28"/>
        </w:rPr>
        <w:t xml:space="preserve"> збільшення </w:t>
      </w:r>
      <w:r w:rsidR="00032018" w:rsidRPr="00423DAB">
        <w:rPr>
          <w:sz w:val="28"/>
          <w:szCs w:val="28"/>
        </w:rPr>
        <w:t>кількості туристів, позитивних згадок у мережі Інтерне</w:t>
      </w:r>
      <w:r w:rsidR="00081E0E" w:rsidRPr="00423DAB">
        <w:rPr>
          <w:sz w:val="28"/>
          <w:szCs w:val="28"/>
        </w:rPr>
        <w:t>т</w:t>
      </w:r>
      <w:r w:rsidR="00AE112C" w:rsidRPr="00423DAB">
        <w:rPr>
          <w:sz w:val="28"/>
          <w:szCs w:val="28"/>
        </w:rPr>
        <w:t xml:space="preserve"> </w:t>
      </w:r>
      <w:r w:rsidR="00032018" w:rsidRPr="00423DAB">
        <w:rPr>
          <w:sz w:val="28"/>
          <w:szCs w:val="28"/>
        </w:rPr>
        <w:t xml:space="preserve">та </w:t>
      </w:r>
      <w:r w:rsidR="00AE112C" w:rsidRPr="00423DAB">
        <w:rPr>
          <w:sz w:val="28"/>
          <w:szCs w:val="28"/>
        </w:rPr>
        <w:t xml:space="preserve">в </w:t>
      </w:r>
      <w:r w:rsidR="00032018" w:rsidRPr="00423DAB">
        <w:rPr>
          <w:sz w:val="28"/>
          <w:szCs w:val="28"/>
        </w:rPr>
        <w:t xml:space="preserve">ЗМІ, </w:t>
      </w:r>
      <w:r w:rsidRPr="00423DAB">
        <w:rPr>
          <w:sz w:val="28"/>
          <w:szCs w:val="28"/>
        </w:rPr>
        <w:t>надходжень у місцевий бюджет</w:t>
      </w:r>
      <w:r w:rsidR="00032018" w:rsidRPr="00423DAB">
        <w:rPr>
          <w:sz w:val="28"/>
          <w:szCs w:val="28"/>
        </w:rPr>
        <w:t xml:space="preserve"> тощо</w:t>
      </w:r>
      <w:r w:rsidR="00881422" w:rsidRPr="00423DAB">
        <w:rPr>
          <w:sz w:val="28"/>
          <w:szCs w:val="28"/>
        </w:rPr>
        <w:t>.</w:t>
      </w:r>
    </w:p>
    <w:p w:rsidR="00EB7E57" w:rsidRPr="00032018" w:rsidRDefault="00220F4C" w:rsidP="008F0E81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032018">
        <w:rPr>
          <w:rFonts w:eastAsia="Calibri"/>
          <w:sz w:val="28"/>
          <w:szCs w:val="22"/>
          <w:lang w:eastAsia="en-US"/>
        </w:rPr>
        <w:t xml:space="preserve">2. </w:t>
      </w:r>
      <w:r w:rsidR="00EB7E57" w:rsidRPr="00032018">
        <w:rPr>
          <w:rFonts w:eastAsia="Calibri"/>
          <w:sz w:val="28"/>
          <w:szCs w:val="22"/>
          <w:lang w:eastAsia="en-US"/>
        </w:rPr>
        <w:t xml:space="preserve">Створення бренду та </w:t>
      </w:r>
      <w:proofErr w:type="spellStart"/>
      <w:r w:rsidR="00EB7E57" w:rsidRPr="00032018">
        <w:rPr>
          <w:rFonts w:eastAsia="Calibri"/>
          <w:sz w:val="28"/>
          <w:szCs w:val="22"/>
          <w:lang w:eastAsia="en-US"/>
        </w:rPr>
        <w:t>айдентики</w:t>
      </w:r>
      <w:proofErr w:type="spellEnd"/>
      <w:r w:rsidR="00EB7E57" w:rsidRPr="00032018">
        <w:rPr>
          <w:rFonts w:eastAsia="Calibri"/>
          <w:sz w:val="28"/>
          <w:szCs w:val="22"/>
          <w:lang w:eastAsia="en-US"/>
        </w:rPr>
        <w:t xml:space="preserve"> Черкас для підвищення </w:t>
      </w:r>
      <w:proofErr w:type="spellStart"/>
      <w:r w:rsidR="00EB7E57" w:rsidRPr="00032018">
        <w:rPr>
          <w:rFonts w:eastAsia="Calibri"/>
          <w:sz w:val="28"/>
          <w:szCs w:val="22"/>
          <w:lang w:eastAsia="en-US"/>
        </w:rPr>
        <w:t>впізнаваності</w:t>
      </w:r>
      <w:proofErr w:type="spellEnd"/>
      <w:r w:rsidR="00EB7E57" w:rsidRPr="00032018">
        <w:rPr>
          <w:rFonts w:eastAsia="Calibri"/>
          <w:sz w:val="28"/>
          <w:szCs w:val="22"/>
          <w:lang w:eastAsia="en-US"/>
        </w:rPr>
        <w:t xml:space="preserve"> міста та</w:t>
      </w:r>
      <w:r w:rsidR="0098199B" w:rsidRPr="00032018">
        <w:rPr>
          <w:rFonts w:eastAsia="Calibri"/>
          <w:sz w:val="28"/>
          <w:szCs w:val="22"/>
          <w:lang w:eastAsia="en-US"/>
        </w:rPr>
        <w:t xml:space="preserve"> </w:t>
      </w:r>
      <w:r w:rsidRPr="00032018">
        <w:rPr>
          <w:rFonts w:eastAsia="Calibri"/>
          <w:sz w:val="28"/>
          <w:szCs w:val="22"/>
          <w:lang w:eastAsia="en-US"/>
        </w:rPr>
        <w:t xml:space="preserve"> реклами місцевої продукції.</w:t>
      </w:r>
      <w:r w:rsidR="00EB7E57" w:rsidRPr="00032018">
        <w:rPr>
          <w:rFonts w:eastAsia="Calibri"/>
          <w:sz w:val="28"/>
          <w:szCs w:val="22"/>
          <w:lang w:eastAsia="en-US"/>
        </w:rPr>
        <w:t xml:space="preserve"> </w:t>
      </w:r>
    </w:p>
    <w:p w:rsidR="00EB7E57" w:rsidRPr="00032018" w:rsidRDefault="00220F4C" w:rsidP="008F0E81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032018">
        <w:rPr>
          <w:rFonts w:eastAsia="Calibri"/>
          <w:sz w:val="28"/>
          <w:szCs w:val="22"/>
          <w:lang w:eastAsia="en-US"/>
        </w:rPr>
        <w:lastRenderedPageBreak/>
        <w:t xml:space="preserve">3. </w:t>
      </w:r>
      <w:r w:rsidR="00EB7E57" w:rsidRPr="00032018">
        <w:rPr>
          <w:rFonts w:eastAsia="Calibri"/>
          <w:sz w:val="28"/>
          <w:szCs w:val="22"/>
          <w:lang w:eastAsia="en-US"/>
        </w:rPr>
        <w:t xml:space="preserve">Формування позитивного іміджу Черкас на карті України                          та за її межами, популяризація та просування сприятливого образу міста </w:t>
      </w:r>
      <w:r w:rsidR="00A60A94">
        <w:rPr>
          <w:rFonts w:eastAsia="Calibri"/>
          <w:sz w:val="28"/>
          <w:szCs w:val="22"/>
          <w:lang w:eastAsia="en-US"/>
        </w:rPr>
        <w:t>для різної цільової аудиторії (містяни</w:t>
      </w:r>
      <w:r w:rsidR="00EB7E57" w:rsidRPr="00032018">
        <w:rPr>
          <w:rFonts w:eastAsia="Calibri"/>
          <w:sz w:val="28"/>
          <w:szCs w:val="22"/>
          <w:lang w:eastAsia="en-US"/>
        </w:rPr>
        <w:t>, нові жителі, тури</w:t>
      </w:r>
      <w:r w:rsidRPr="00032018">
        <w:rPr>
          <w:rFonts w:eastAsia="Calibri"/>
          <w:sz w:val="28"/>
          <w:szCs w:val="22"/>
          <w:lang w:eastAsia="en-US"/>
        </w:rPr>
        <w:t>сти, потенційні інвестори тощо).</w:t>
      </w:r>
    </w:p>
    <w:p w:rsidR="00EB7E57" w:rsidRPr="00032018" w:rsidRDefault="00220F4C" w:rsidP="008F0E81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032018">
        <w:rPr>
          <w:rFonts w:eastAsia="Calibri"/>
          <w:sz w:val="28"/>
          <w:szCs w:val="22"/>
          <w:lang w:eastAsia="en-US"/>
        </w:rPr>
        <w:t>4.</w:t>
      </w:r>
      <w:r w:rsidR="00EB7E57" w:rsidRPr="00032018">
        <w:rPr>
          <w:rFonts w:eastAsia="Calibri"/>
          <w:sz w:val="28"/>
          <w:szCs w:val="22"/>
          <w:lang w:eastAsia="en-US"/>
        </w:rPr>
        <w:t xml:space="preserve"> Зміна уявлень про місто, його культурні, історичні, туристичні, економічні надбання, популяризація місцевих переваг і, як результат, – </w:t>
      </w:r>
      <w:r w:rsidR="0098199B" w:rsidRPr="00032018">
        <w:rPr>
          <w:rFonts w:eastAsia="Calibri"/>
          <w:sz w:val="28"/>
          <w:szCs w:val="22"/>
          <w:lang w:eastAsia="en-US"/>
        </w:rPr>
        <w:t xml:space="preserve">збільшення кількості </w:t>
      </w:r>
      <w:r w:rsidR="00EB7E57" w:rsidRPr="00032018">
        <w:rPr>
          <w:rFonts w:eastAsia="Calibri"/>
          <w:sz w:val="28"/>
          <w:szCs w:val="22"/>
          <w:lang w:eastAsia="en-US"/>
        </w:rPr>
        <w:t xml:space="preserve"> </w:t>
      </w:r>
      <w:r w:rsidRPr="00032018">
        <w:rPr>
          <w:rFonts w:eastAsia="Calibri"/>
          <w:sz w:val="28"/>
          <w:szCs w:val="22"/>
          <w:lang w:eastAsia="en-US"/>
        </w:rPr>
        <w:t>туристів</w:t>
      </w:r>
      <w:r w:rsidR="00081E0E">
        <w:rPr>
          <w:rFonts w:eastAsia="Calibri"/>
          <w:sz w:val="28"/>
          <w:szCs w:val="22"/>
          <w:lang w:eastAsia="en-US"/>
        </w:rPr>
        <w:t xml:space="preserve"> </w:t>
      </w:r>
      <w:r w:rsidR="00AE112C">
        <w:rPr>
          <w:rFonts w:eastAsia="Calibri"/>
          <w:sz w:val="28"/>
          <w:szCs w:val="22"/>
          <w:lang w:eastAsia="en-US"/>
        </w:rPr>
        <w:t>тощо</w:t>
      </w:r>
      <w:r w:rsidRPr="00032018">
        <w:rPr>
          <w:rFonts w:eastAsia="Calibri"/>
          <w:sz w:val="28"/>
          <w:szCs w:val="22"/>
          <w:lang w:eastAsia="en-US"/>
        </w:rPr>
        <w:t>.</w:t>
      </w:r>
    </w:p>
    <w:p w:rsidR="00EB7E57" w:rsidRPr="00032018" w:rsidRDefault="00220F4C" w:rsidP="008F0E81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032018">
        <w:rPr>
          <w:rFonts w:eastAsia="Calibri"/>
          <w:sz w:val="28"/>
          <w:szCs w:val="22"/>
          <w:lang w:eastAsia="en-US"/>
        </w:rPr>
        <w:t>5.</w:t>
      </w:r>
      <w:r w:rsidR="00EB7E57" w:rsidRPr="00032018">
        <w:rPr>
          <w:rFonts w:eastAsia="Calibri"/>
          <w:sz w:val="28"/>
          <w:szCs w:val="22"/>
          <w:lang w:eastAsia="en-US"/>
        </w:rPr>
        <w:t xml:space="preserve"> Закріплення образу Черкас як спортивної</w:t>
      </w:r>
      <w:r w:rsidR="00B04F5A">
        <w:rPr>
          <w:rFonts w:eastAsia="Calibri"/>
          <w:sz w:val="28"/>
          <w:szCs w:val="22"/>
          <w:lang w:eastAsia="en-US"/>
        </w:rPr>
        <w:t>, культурної, туристичної</w:t>
      </w:r>
      <w:r w:rsidR="00EB7E57" w:rsidRPr="00032018">
        <w:rPr>
          <w:rFonts w:eastAsia="Calibri"/>
          <w:sz w:val="28"/>
          <w:szCs w:val="22"/>
          <w:lang w:eastAsia="en-US"/>
        </w:rPr>
        <w:t xml:space="preserve"> </w:t>
      </w:r>
      <w:r w:rsidR="00081E0E">
        <w:rPr>
          <w:rFonts w:eastAsia="Calibri"/>
          <w:sz w:val="28"/>
          <w:szCs w:val="22"/>
          <w:lang w:eastAsia="en-US"/>
        </w:rPr>
        <w:t>столиці</w:t>
      </w:r>
      <w:r w:rsidR="00032018">
        <w:rPr>
          <w:rFonts w:eastAsia="Calibri"/>
          <w:sz w:val="28"/>
          <w:szCs w:val="22"/>
          <w:lang w:eastAsia="en-US"/>
        </w:rPr>
        <w:t xml:space="preserve"> України, міста,</w:t>
      </w:r>
      <w:r w:rsidR="00EB7E57" w:rsidRPr="00032018">
        <w:rPr>
          <w:rFonts w:eastAsia="Calibri"/>
          <w:sz w:val="28"/>
          <w:szCs w:val="22"/>
          <w:lang w:eastAsia="en-US"/>
        </w:rPr>
        <w:t xml:space="preserve"> </w:t>
      </w:r>
      <w:r w:rsidR="00022DE0" w:rsidRPr="00032018">
        <w:rPr>
          <w:rFonts w:eastAsia="Calibri"/>
          <w:sz w:val="28"/>
          <w:szCs w:val="22"/>
          <w:lang w:eastAsia="en-US"/>
        </w:rPr>
        <w:t>для комфортного сімейног</w:t>
      </w:r>
      <w:r w:rsidR="00EA0766">
        <w:rPr>
          <w:rFonts w:eastAsia="Calibri"/>
          <w:sz w:val="28"/>
          <w:szCs w:val="22"/>
          <w:lang w:eastAsia="en-US"/>
        </w:rPr>
        <w:t xml:space="preserve">о відпочинку </w:t>
      </w:r>
      <w:r w:rsidR="00EA0766" w:rsidRPr="00E10FFF">
        <w:rPr>
          <w:rFonts w:eastAsia="Calibri"/>
          <w:sz w:val="28"/>
          <w:szCs w:val="22"/>
          <w:lang w:eastAsia="en-US"/>
        </w:rPr>
        <w:t>та розваг</w:t>
      </w:r>
      <w:r w:rsidR="00AE112C" w:rsidRPr="00E10FFF">
        <w:rPr>
          <w:rFonts w:eastAsia="Calibri"/>
          <w:sz w:val="28"/>
          <w:szCs w:val="22"/>
          <w:lang w:eastAsia="en-US"/>
        </w:rPr>
        <w:t>.</w:t>
      </w:r>
    </w:p>
    <w:p w:rsidR="00EB7E57" w:rsidRPr="00220F4C" w:rsidRDefault="00220F4C" w:rsidP="008F0E81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032018">
        <w:rPr>
          <w:rFonts w:eastAsia="Calibri"/>
          <w:sz w:val="28"/>
          <w:szCs w:val="22"/>
          <w:lang w:eastAsia="en-US"/>
        </w:rPr>
        <w:t>6.</w:t>
      </w:r>
      <w:r w:rsidR="00EB7E57" w:rsidRPr="00032018">
        <w:rPr>
          <w:rFonts w:eastAsia="Calibri"/>
          <w:sz w:val="28"/>
          <w:szCs w:val="22"/>
          <w:lang w:eastAsia="en-US"/>
        </w:rPr>
        <w:t> Створення конкурентного презентаційного та туристичного продукту.</w:t>
      </w:r>
    </w:p>
    <w:p w:rsidR="00393E67" w:rsidRDefault="00393E67" w:rsidP="008F0E81">
      <w:pPr>
        <w:ind w:firstLine="567"/>
        <w:jc w:val="both"/>
        <w:rPr>
          <w:sz w:val="28"/>
          <w:szCs w:val="28"/>
        </w:rPr>
      </w:pPr>
    </w:p>
    <w:p w:rsidR="00B163E2" w:rsidRDefault="00B163E2" w:rsidP="008F0E81">
      <w:pPr>
        <w:ind w:firstLine="567"/>
        <w:jc w:val="both"/>
        <w:rPr>
          <w:sz w:val="28"/>
          <w:szCs w:val="28"/>
        </w:rPr>
      </w:pPr>
    </w:p>
    <w:p w:rsidR="00393E67" w:rsidRDefault="00393E67" w:rsidP="008F0E81">
      <w:pPr>
        <w:ind w:firstLine="6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ОБГРУНТУВАННЯ ШЛЯХІВ ТА СПОСОБІВ РОЗВ'ЯЗАННЯ</w:t>
      </w:r>
    </w:p>
    <w:p w:rsidR="00393E67" w:rsidRDefault="00393E67" w:rsidP="008F0E81">
      <w:pPr>
        <w:ind w:firstLine="6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ПРОБЛЕМИ,  СТРОКИ ВИКОНАННЯ ПРОГРАМИ</w:t>
      </w:r>
    </w:p>
    <w:p w:rsidR="00EB7A2B" w:rsidRPr="00B77A16" w:rsidRDefault="00EB7A2B" w:rsidP="008F0E81">
      <w:pPr>
        <w:jc w:val="both"/>
        <w:rPr>
          <w:sz w:val="28"/>
          <w:szCs w:val="28"/>
          <w:highlight w:val="yellow"/>
          <w:lang w:val="ru-RU"/>
        </w:rPr>
      </w:pPr>
    </w:p>
    <w:p w:rsidR="008F60C1" w:rsidRPr="001569E8" w:rsidRDefault="008F60C1" w:rsidP="008F0E8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1569E8">
        <w:rPr>
          <w:rFonts w:eastAsia="Calibri"/>
          <w:sz w:val="28"/>
          <w:szCs w:val="28"/>
          <w:lang w:eastAsia="en-US"/>
        </w:rPr>
        <w:t>Для оптимального розв’язання ви</w:t>
      </w:r>
      <w:r w:rsidR="00BF4B6D">
        <w:rPr>
          <w:rFonts w:eastAsia="Calibri"/>
          <w:sz w:val="28"/>
          <w:szCs w:val="28"/>
          <w:lang w:eastAsia="en-US"/>
        </w:rPr>
        <w:t xml:space="preserve">значених проблем необхідно </w:t>
      </w:r>
      <w:proofErr w:type="spellStart"/>
      <w:r w:rsidR="00BF4B6D">
        <w:rPr>
          <w:rFonts w:eastAsia="Calibri"/>
          <w:sz w:val="28"/>
          <w:szCs w:val="28"/>
          <w:lang w:eastAsia="en-US"/>
        </w:rPr>
        <w:t>спроє</w:t>
      </w:r>
      <w:r w:rsidRPr="001569E8">
        <w:rPr>
          <w:rFonts w:eastAsia="Calibri"/>
          <w:sz w:val="28"/>
          <w:szCs w:val="28"/>
          <w:lang w:eastAsia="en-US"/>
        </w:rPr>
        <w:t>ктувати</w:t>
      </w:r>
      <w:proofErr w:type="spellEnd"/>
      <w:r w:rsidRPr="001569E8">
        <w:rPr>
          <w:rFonts w:eastAsia="Calibri"/>
          <w:sz w:val="28"/>
          <w:szCs w:val="28"/>
          <w:lang w:eastAsia="en-US"/>
        </w:rPr>
        <w:t xml:space="preserve"> та втілити в життя низку заходів стратегічного й тактичного характеру. Серед них:</w:t>
      </w:r>
    </w:p>
    <w:p w:rsidR="008F60C1" w:rsidRPr="001569E8" w:rsidRDefault="008F60C1" w:rsidP="008F0E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69E8">
        <w:rPr>
          <w:rFonts w:eastAsia="Calibri"/>
          <w:sz w:val="28"/>
          <w:szCs w:val="28"/>
          <w:lang w:val="ru-RU" w:eastAsia="en-US"/>
        </w:rPr>
        <w:t>1</w:t>
      </w:r>
      <w:r w:rsidRPr="001569E8">
        <w:rPr>
          <w:rFonts w:eastAsia="Calibri"/>
          <w:sz w:val="28"/>
          <w:szCs w:val="28"/>
          <w:lang w:eastAsia="en-US"/>
        </w:rPr>
        <w:t xml:space="preserve">) формування єдиного іміджу м. Черкаси, уніфікація </w:t>
      </w:r>
      <w:proofErr w:type="spellStart"/>
      <w:r w:rsidRPr="001569E8">
        <w:rPr>
          <w:rFonts w:eastAsia="Calibri"/>
          <w:sz w:val="28"/>
          <w:szCs w:val="28"/>
          <w:lang w:eastAsia="en-US"/>
        </w:rPr>
        <w:t>візуалізованих</w:t>
      </w:r>
      <w:proofErr w:type="spellEnd"/>
      <w:r w:rsidRPr="001569E8">
        <w:rPr>
          <w:rFonts w:eastAsia="Calibri"/>
          <w:sz w:val="28"/>
          <w:szCs w:val="28"/>
          <w:lang w:eastAsia="en-US"/>
        </w:rPr>
        <w:t xml:space="preserve"> офіційних і </w:t>
      </w:r>
      <w:proofErr w:type="spellStart"/>
      <w:r w:rsidRPr="001569E8">
        <w:rPr>
          <w:rFonts w:eastAsia="Calibri"/>
          <w:sz w:val="28"/>
          <w:szCs w:val="28"/>
          <w:lang w:eastAsia="en-US"/>
        </w:rPr>
        <w:t>промоційних</w:t>
      </w:r>
      <w:proofErr w:type="spellEnd"/>
      <w:r w:rsidRPr="001569E8">
        <w:rPr>
          <w:rFonts w:eastAsia="Calibri"/>
          <w:sz w:val="28"/>
          <w:szCs w:val="28"/>
          <w:lang w:eastAsia="en-US"/>
        </w:rPr>
        <w:t xml:space="preserve"> матеріалів для представлення обласног</w:t>
      </w:r>
      <w:r w:rsidR="00BF4B6D">
        <w:rPr>
          <w:rFonts w:eastAsia="Calibri"/>
          <w:sz w:val="28"/>
          <w:szCs w:val="28"/>
          <w:lang w:eastAsia="en-US"/>
        </w:rPr>
        <w:t>о центру в Україні та за</w:t>
      </w:r>
      <w:r w:rsidRPr="001569E8">
        <w:rPr>
          <w:rFonts w:eastAsia="Calibri"/>
          <w:sz w:val="28"/>
          <w:szCs w:val="28"/>
          <w:lang w:eastAsia="en-US"/>
        </w:rPr>
        <w:t>кордоном;</w:t>
      </w:r>
    </w:p>
    <w:p w:rsidR="008F60C1" w:rsidRPr="001569E8" w:rsidRDefault="008F60C1" w:rsidP="008F0E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69E8">
        <w:rPr>
          <w:rFonts w:eastAsia="Calibri"/>
          <w:sz w:val="28"/>
          <w:szCs w:val="28"/>
          <w:lang w:eastAsia="en-US"/>
        </w:rPr>
        <w:t>2) впровадження чіткої інформаційної політики із використанням сучасного інформаційно-комунікаційного арсеналу для просування можливостей переваг міста та залучення туристів;</w:t>
      </w:r>
    </w:p>
    <w:p w:rsidR="008F60C1" w:rsidRPr="001569E8" w:rsidRDefault="008F60C1" w:rsidP="008F0E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69E8">
        <w:rPr>
          <w:rFonts w:eastAsia="Calibri"/>
          <w:sz w:val="28"/>
          <w:szCs w:val="28"/>
          <w:lang w:eastAsia="en-US"/>
        </w:rPr>
        <w:t>3) проведення рекламно-інформаційної діяльності, спрямованої на зміцнення позитивного іміджу міста;</w:t>
      </w:r>
    </w:p>
    <w:p w:rsidR="008F60C1" w:rsidRPr="001569E8" w:rsidRDefault="008F60C1" w:rsidP="008F0E81">
      <w:pPr>
        <w:ind w:firstLine="709"/>
        <w:jc w:val="both"/>
        <w:rPr>
          <w:rFonts w:eastAsia="Calibri"/>
          <w:sz w:val="28"/>
          <w:szCs w:val="28"/>
        </w:rPr>
      </w:pPr>
      <w:r w:rsidRPr="001569E8">
        <w:rPr>
          <w:rFonts w:eastAsia="Calibri"/>
          <w:sz w:val="28"/>
          <w:szCs w:val="28"/>
          <w:lang w:eastAsia="en-US"/>
        </w:rPr>
        <w:t xml:space="preserve">4) сприяння розвитку в м. Черкаси спортивного, </w:t>
      </w:r>
      <w:proofErr w:type="spellStart"/>
      <w:r w:rsidRPr="001569E8">
        <w:rPr>
          <w:rFonts w:eastAsia="Calibri"/>
          <w:sz w:val="28"/>
          <w:szCs w:val="28"/>
          <w:lang w:eastAsia="en-US"/>
        </w:rPr>
        <w:t>подієвого</w:t>
      </w:r>
      <w:proofErr w:type="spellEnd"/>
      <w:r w:rsidRPr="001569E8">
        <w:rPr>
          <w:rFonts w:eastAsia="Calibri"/>
          <w:sz w:val="28"/>
          <w:szCs w:val="28"/>
          <w:lang w:eastAsia="en-US"/>
        </w:rPr>
        <w:t>, культурно-пізнавального, ярмаркового та ділового туризму, появі нових туристичних маршру</w:t>
      </w:r>
      <w:r w:rsidR="004A3ABC" w:rsidRPr="001569E8">
        <w:rPr>
          <w:rFonts w:eastAsia="Calibri"/>
          <w:sz w:val="28"/>
          <w:szCs w:val="28"/>
          <w:lang w:eastAsia="en-US"/>
        </w:rPr>
        <w:t>тів</w:t>
      </w:r>
      <w:r w:rsidRPr="001569E8">
        <w:rPr>
          <w:rFonts w:eastAsia="Calibri"/>
          <w:sz w:val="28"/>
          <w:szCs w:val="28"/>
          <w:lang w:eastAsia="en-US"/>
        </w:rPr>
        <w:t>;</w:t>
      </w:r>
    </w:p>
    <w:p w:rsidR="004A3ABC" w:rsidRPr="001569E8" w:rsidRDefault="004A3ABC" w:rsidP="008F0E81">
      <w:pPr>
        <w:ind w:firstLine="709"/>
        <w:jc w:val="both"/>
        <w:rPr>
          <w:rFonts w:eastAsia="Calibri"/>
          <w:sz w:val="28"/>
          <w:szCs w:val="28"/>
        </w:rPr>
      </w:pPr>
      <w:r w:rsidRPr="001569E8">
        <w:rPr>
          <w:rFonts w:eastAsia="Calibri"/>
          <w:sz w:val="28"/>
          <w:szCs w:val="28"/>
        </w:rPr>
        <w:t>5</w:t>
      </w:r>
      <w:r w:rsidR="008F60C1" w:rsidRPr="001569E8">
        <w:rPr>
          <w:rFonts w:eastAsia="Calibri"/>
          <w:sz w:val="28"/>
          <w:szCs w:val="28"/>
        </w:rPr>
        <w:t>) розширення мережі туристично-екскурсійних маршрутів, підготовка кваліфікованих екскурсоводів, здійснення системної рекламно-інформаційної діяльності, підтримку в</w:t>
      </w:r>
      <w:r w:rsidRPr="001569E8">
        <w:rPr>
          <w:rFonts w:eastAsia="Calibri"/>
          <w:sz w:val="28"/>
          <w:szCs w:val="28"/>
        </w:rPr>
        <w:t>’їзного та внутрішнього туризму.</w:t>
      </w:r>
    </w:p>
    <w:p w:rsidR="008F60C1" w:rsidRPr="001569E8" w:rsidRDefault="008F60C1" w:rsidP="008F0E8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569E8">
        <w:rPr>
          <w:rFonts w:eastAsia="Calibri"/>
          <w:sz w:val="28"/>
          <w:szCs w:val="22"/>
          <w:lang w:eastAsia="en-US"/>
        </w:rPr>
        <w:t>Програма є довгостроковою та реалізовуватиметься</w:t>
      </w:r>
      <w:r w:rsidR="004A3ABC" w:rsidRPr="001569E8">
        <w:rPr>
          <w:rFonts w:eastAsia="Calibri"/>
          <w:sz w:val="28"/>
          <w:szCs w:val="22"/>
          <w:lang w:eastAsia="en-US"/>
        </w:rPr>
        <w:t xml:space="preserve"> впродовж                   2021 – 2025</w:t>
      </w:r>
      <w:r w:rsidRPr="001569E8">
        <w:rPr>
          <w:rFonts w:eastAsia="Calibri"/>
          <w:sz w:val="28"/>
          <w:szCs w:val="22"/>
          <w:lang w:eastAsia="en-US"/>
        </w:rPr>
        <w:t xml:space="preserve"> років. </w:t>
      </w:r>
    </w:p>
    <w:p w:rsidR="008F60C1" w:rsidRPr="001569E8" w:rsidRDefault="008F60C1" w:rsidP="008F0E8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569E8">
        <w:rPr>
          <w:rFonts w:eastAsia="Calibri"/>
          <w:sz w:val="28"/>
          <w:szCs w:val="22"/>
          <w:lang w:eastAsia="en-US"/>
        </w:rPr>
        <w:t xml:space="preserve">Кожен поетапний період становить 1 рік. </w:t>
      </w:r>
    </w:p>
    <w:p w:rsidR="008F60C1" w:rsidRPr="00CD1A62" w:rsidRDefault="008F60C1" w:rsidP="008F0E81">
      <w:pPr>
        <w:tabs>
          <w:tab w:val="left" w:pos="993"/>
        </w:tabs>
        <w:ind w:firstLine="709"/>
        <w:jc w:val="both"/>
        <w:rPr>
          <w:rFonts w:eastAsia="Calibri"/>
          <w:sz w:val="28"/>
          <w:szCs w:val="22"/>
          <w:lang w:val="ru-RU" w:eastAsia="en-US"/>
        </w:rPr>
      </w:pPr>
      <w:r w:rsidRPr="001569E8">
        <w:rPr>
          <w:rFonts w:eastAsia="Calibri"/>
          <w:sz w:val="28"/>
          <w:szCs w:val="22"/>
          <w:lang w:eastAsia="en-US"/>
        </w:rPr>
        <w:t>У разі необхідності здійснюватиметься коригування плану заходів Програми та термінів їх виконання у встановленому законодавчими актами порядку.</w:t>
      </w:r>
    </w:p>
    <w:p w:rsidR="00CD1A62" w:rsidRPr="000B2ACB" w:rsidRDefault="00CD1A62" w:rsidP="008F0E81">
      <w:pPr>
        <w:tabs>
          <w:tab w:val="left" w:pos="993"/>
        </w:tabs>
        <w:ind w:firstLine="709"/>
        <w:jc w:val="both"/>
        <w:rPr>
          <w:rFonts w:eastAsia="Calibri"/>
          <w:sz w:val="28"/>
          <w:szCs w:val="22"/>
          <w:lang w:val="ru-RU" w:eastAsia="en-US"/>
        </w:rPr>
      </w:pPr>
    </w:p>
    <w:p w:rsidR="00CD1A62" w:rsidRPr="000B2ACB" w:rsidRDefault="00CD1A62" w:rsidP="008F0E81">
      <w:pPr>
        <w:tabs>
          <w:tab w:val="left" w:pos="993"/>
        </w:tabs>
        <w:ind w:firstLine="709"/>
        <w:jc w:val="both"/>
        <w:rPr>
          <w:rFonts w:eastAsia="Calibri"/>
          <w:sz w:val="28"/>
          <w:szCs w:val="22"/>
          <w:lang w:val="ru-RU" w:eastAsia="en-US"/>
        </w:rPr>
      </w:pPr>
    </w:p>
    <w:p w:rsidR="00CD1A62" w:rsidRPr="000B2ACB" w:rsidRDefault="00CD1A62" w:rsidP="008F0E81">
      <w:pPr>
        <w:tabs>
          <w:tab w:val="left" w:pos="993"/>
        </w:tabs>
        <w:ind w:firstLine="709"/>
        <w:jc w:val="both"/>
        <w:rPr>
          <w:rFonts w:eastAsia="Calibri"/>
          <w:sz w:val="28"/>
          <w:szCs w:val="22"/>
          <w:lang w:val="ru-RU" w:eastAsia="en-US"/>
        </w:rPr>
      </w:pPr>
    </w:p>
    <w:p w:rsidR="008F60C1" w:rsidRDefault="008F60C1" w:rsidP="008F0E81">
      <w:pPr>
        <w:tabs>
          <w:tab w:val="left" w:pos="993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F60C1" w:rsidRDefault="008F60C1" w:rsidP="008F0E81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ПЕРЕЛІК ЗАВДАНЬ ТА ЗАХОДІВ ПРОГРАМИ</w:t>
      </w:r>
    </w:p>
    <w:p w:rsidR="008F60C1" w:rsidRPr="008F60C1" w:rsidRDefault="008F60C1" w:rsidP="008F0E81">
      <w:pPr>
        <w:ind w:firstLine="560"/>
        <w:jc w:val="both"/>
        <w:rPr>
          <w:sz w:val="28"/>
          <w:szCs w:val="28"/>
        </w:rPr>
      </w:pPr>
    </w:p>
    <w:p w:rsidR="004A3ABC" w:rsidRDefault="008F60C1" w:rsidP="008F0E81">
      <w:pPr>
        <w:ind w:firstLine="560"/>
        <w:jc w:val="both"/>
        <w:rPr>
          <w:sz w:val="28"/>
          <w:szCs w:val="28"/>
        </w:rPr>
      </w:pPr>
      <w:r w:rsidRPr="00F62036">
        <w:rPr>
          <w:rFonts w:eastAsia="Calibri"/>
          <w:sz w:val="28"/>
          <w:szCs w:val="22"/>
          <w:lang w:eastAsia="en-US"/>
        </w:rPr>
        <w:t>Програма відображає систему завдань і заходів, спрямованих на створення та впровадження успішного бренду міста, визначення конкурентних переваг м. Черкаси та проведення комунікаційних камп</w:t>
      </w:r>
      <w:r w:rsidR="004A3ABC">
        <w:rPr>
          <w:rFonts w:eastAsia="Calibri"/>
          <w:sz w:val="28"/>
          <w:szCs w:val="22"/>
          <w:lang w:eastAsia="en-US"/>
        </w:rPr>
        <w:t>аній задля їхньої популяризації.</w:t>
      </w:r>
    </w:p>
    <w:p w:rsidR="0004053F" w:rsidRPr="00032018" w:rsidRDefault="000654B7" w:rsidP="008F0E81">
      <w:pPr>
        <w:ind w:firstLine="560"/>
        <w:jc w:val="both"/>
        <w:rPr>
          <w:sz w:val="28"/>
          <w:szCs w:val="28"/>
          <w:highlight w:val="red"/>
        </w:rPr>
      </w:pPr>
      <w:r w:rsidRPr="00032018">
        <w:rPr>
          <w:sz w:val="28"/>
          <w:szCs w:val="28"/>
        </w:rPr>
        <w:t>Для</w:t>
      </w:r>
      <w:r w:rsidR="00881422" w:rsidRPr="00032018">
        <w:rPr>
          <w:sz w:val="28"/>
          <w:szCs w:val="28"/>
        </w:rPr>
        <w:t xml:space="preserve"> розв’язання проблем та</w:t>
      </w:r>
      <w:r w:rsidRPr="00032018">
        <w:rPr>
          <w:sz w:val="28"/>
          <w:szCs w:val="28"/>
        </w:rPr>
        <w:t xml:space="preserve"> досягнення мети Програми</w:t>
      </w:r>
      <w:r w:rsidR="00881422" w:rsidRPr="00032018">
        <w:rPr>
          <w:sz w:val="28"/>
          <w:szCs w:val="28"/>
        </w:rPr>
        <w:t xml:space="preserve"> визначаємо такі шляхи та способи</w:t>
      </w:r>
      <w:r w:rsidR="0004053F" w:rsidRPr="00032018">
        <w:rPr>
          <w:sz w:val="28"/>
          <w:szCs w:val="28"/>
        </w:rPr>
        <w:t>:</w:t>
      </w:r>
    </w:p>
    <w:p w:rsidR="00220F4C" w:rsidRPr="001569E8" w:rsidRDefault="00220F4C" w:rsidP="008F0E81">
      <w:pPr>
        <w:numPr>
          <w:ilvl w:val="0"/>
          <w:numId w:val="7"/>
        </w:numPr>
        <w:tabs>
          <w:tab w:val="left" w:pos="6521"/>
        </w:tabs>
        <w:jc w:val="both"/>
        <w:rPr>
          <w:sz w:val="28"/>
          <w:szCs w:val="28"/>
        </w:rPr>
      </w:pPr>
      <w:r w:rsidRPr="001569E8">
        <w:rPr>
          <w:sz w:val="28"/>
          <w:szCs w:val="28"/>
        </w:rPr>
        <w:t>Промоція міста шляхом створення єдиного міського інформаційного середовища.</w:t>
      </w:r>
    </w:p>
    <w:p w:rsidR="0004053F" w:rsidRPr="001569E8" w:rsidRDefault="0004053F" w:rsidP="008F0E81">
      <w:pPr>
        <w:numPr>
          <w:ilvl w:val="0"/>
          <w:numId w:val="7"/>
        </w:numPr>
        <w:tabs>
          <w:tab w:val="left" w:pos="6521"/>
        </w:tabs>
        <w:jc w:val="both"/>
        <w:rPr>
          <w:sz w:val="28"/>
          <w:szCs w:val="28"/>
        </w:rPr>
      </w:pPr>
      <w:r w:rsidRPr="001569E8">
        <w:rPr>
          <w:sz w:val="28"/>
          <w:szCs w:val="28"/>
        </w:rPr>
        <w:t>Промоція переваг міста Черкаси.</w:t>
      </w:r>
    </w:p>
    <w:p w:rsidR="0004053F" w:rsidRPr="001569E8" w:rsidRDefault="0004053F" w:rsidP="008F0E81">
      <w:pPr>
        <w:numPr>
          <w:ilvl w:val="0"/>
          <w:numId w:val="7"/>
        </w:numPr>
        <w:tabs>
          <w:tab w:val="left" w:pos="6521"/>
        </w:tabs>
        <w:jc w:val="both"/>
        <w:rPr>
          <w:sz w:val="28"/>
          <w:szCs w:val="28"/>
        </w:rPr>
      </w:pPr>
      <w:r w:rsidRPr="001569E8">
        <w:rPr>
          <w:sz w:val="28"/>
          <w:szCs w:val="28"/>
        </w:rPr>
        <w:t xml:space="preserve">Промоція туристичних можливостей міста Черкаси (культурно-пізнавальний, спортивний, діловий (бізнес-туризм), освітній,  медичний,  </w:t>
      </w:r>
      <w:proofErr w:type="spellStart"/>
      <w:r w:rsidRPr="001569E8">
        <w:rPr>
          <w:sz w:val="28"/>
          <w:szCs w:val="28"/>
        </w:rPr>
        <w:t>б’юті</w:t>
      </w:r>
      <w:proofErr w:type="spellEnd"/>
      <w:r w:rsidRPr="001569E8">
        <w:rPr>
          <w:sz w:val="28"/>
          <w:szCs w:val="28"/>
        </w:rPr>
        <w:t xml:space="preserve">, гастрономічний, </w:t>
      </w:r>
      <w:proofErr w:type="spellStart"/>
      <w:r w:rsidRPr="001569E8">
        <w:rPr>
          <w:sz w:val="28"/>
          <w:szCs w:val="28"/>
        </w:rPr>
        <w:t>подієвий</w:t>
      </w:r>
      <w:proofErr w:type="spellEnd"/>
      <w:r w:rsidRPr="001569E8">
        <w:rPr>
          <w:sz w:val="28"/>
          <w:szCs w:val="28"/>
        </w:rPr>
        <w:t>, екологічний та інклюзивний види туризму).</w:t>
      </w:r>
    </w:p>
    <w:p w:rsidR="0004053F" w:rsidRPr="001569E8" w:rsidRDefault="0004053F" w:rsidP="008F0E81">
      <w:pPr>
        <w:numPr>
          <w:ilvl w:val="0"/>
          <w:numId w:val="7"/>
        </w:numPr>
        <w:tabs>
          <w:tab w:val="left" w:pos="6521"/>
        </w:tabs>
        <w:jc w:val="both"/>
        <w:rPr>
          <w:sz w:val="28"/>
          <w:szCs w:val="28"/>
        </w:rPr>
      </w:pPr>
      <w:r w:rsidRPr="001569E8">
        <w:rPr>
          <w:sz w:val="28"/>
          <w:szCs w:val="28"/>
        </w:rPr>
        <w:t>Розробка та впровадження бренду міста Черкаси.</w:t>
      </w:r>
    </w:p>
    <w:p w:rsidR="00393E67" w:rsidRDefault="00393E67" w:rsidP="00393E67">
      <w:pPr>
        <w:pStyle w:val="a3"/>
        <w:ind w:left="900" w:right="-5"/>
        <w:jc w:val="center"/>
        <w:rPr>
          <w:b/>
          <w:sz w:val="28"/>
          <w:szCs w:val="28"/>
        </w:rPr>
      </w:pPr>
    </w:p>
    <w:p w:rsidR="00B74EE9" w:rsidRPr="00B77A16" w:rsidRDefault="00B74EE9" w:rsidP="008F60C1">
      <w:pPr>
        <w:tabs>
          <w:tab w:val="left" w:pos="993"/>
        </w:tabs>
        <w:rPr>
          <w:b/>
          <w:sz w:val="28"/>
          <w:szCs w:val="28"/>
          <w:lang w:val="ru-RU"/>
        </w:rPr>
      </w:pPr>
    </w:p>
    <w:p w:rsidR="00B74EE9" w:rsidRDefault="00B74EE9" w:rsidP="00B74EE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заходів та етапи реалізації програми</w:t>
      </w:r>
    </w:p>
    <w:p w:rsidR="00B74EE9" w:rsidRDefault="00B74EE9" w:rsidP="00B74EE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2021-2025 роки</w:t>
      </w:r>
    </w:p>
    <w:tbl>
      <w:tblPr>
        <w:tblW w:w="10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9"/>
        <w:gridCol w:w="550"/>
        <w:gridCol w:w="5346"/>
        <w:gridCol w:w="3035"/>
        <w:gridCol w:w="1300"/>
        <w:gridCol w:w="29"/>
      </w:tblGrid>
      <w:tr w:rsidR="00B74EE9" w:rsidTr="00B41675">
        <w:trPr>
          <w:gridAfter w:val="1"/>
          <w:wAfter w:w="29" w:type="dxa"/>
          <w:trHeight w:val="593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E9" w:rsidRDefault="00B74EE9">
            <w:pPr>
              <w:spacing w:line="276" w:lineRule="auto"/>
              <w:ind w:right="-108"/>
              <w:jc w:val="center"/>
            </w:pPr>
            <w:r>
              <w:t>№</w:t>
            </w:r>
          </w:p>
          <w:p w:rsidR="00B74EE9" w:rsidRDefault="00B74EE9">
            <w:pPr>
              <w:spacing w:line="276" w:lineRule="auto"/>
              <w:ind w:right="-108"/>
              <w:jc w:val="center"/>
            </w:pPr>
            <w:r>
              <w:t>п/п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E9" w:rsidRDefault="00B74EE9">
            <w:pPr>
              <w:spacing w:line="276" w:lineRule="auto"/>
              <w:jc w:val="center"/>
            </w:pPr>
            <w:r>
              <w:t>Зміст заходів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E9" w:rsidRDefault="00B74EE9">
            <w:pPr>
              <w:spacing w:line="276" w:lineRule="auto"/>
              <w:jc w:val="center"/>
            </w:pPr>
            <w:r>
              <w:t>Виконавці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E9" w:rsidRDefault="00B74EE9">
            <w:pPr>
              <w:spacing w:line="276" w:lineRule="auto"/>
              <w:ind w:right="-108"/>
              <w:jc w:val="center"/>
            </w:pPr>
            <w:r>
              <w:t>Термін</w:t>
            </w:r>
          </w:p>
          <w:p w:rsidR="00B74EE9" w:rsidRDefault="00B74EE9">
            <w:pPr>
              <w:spacing w:line="276" w:lineRule="auto"/>
              <w:ind w:right="-108"/>
              <w:jc w:val="center"/>
            </w:pPr>
            <w:r>
              <w:t>виконання</w:t>
            </w:r>
          </w:p>
        </w:tc>
      </w:tr>
      <w:tr w:rsidR="00B74EE9" w:rsidTr="00B41675">
        <w:trPr>
          <w:gridAfter w:val="1"/>
          <w:wAfter w:w="29" w:type="dxa"/>
          <w:trHeight w:val="231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E9" w:rsidRDefault="00B74EE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E9" w:rsidRDefault="00B74EE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E9" w:rsidRDefault="00B74EE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E9" w:rsidRDefault="00B74EE9">
            <w:pPr>
              <w:spacing w:line="276" w:lineRule="auto"/>
              <w:jc w:val="center"/>
            </w:pPr>
            <w:r>
              <w:t>4</w:t>
            </w:r>
          </w:p>
        </w:tc>
      </w:tr>
      <w:tr w:rsidR="00B74EE9" w:rsidTr="00B41675">
        <w:trPr>
          <w:gridAfter w:val="1"/>
          <w:wAfter w:w="29" w:type="dxa"/>
          <w:trHeight w:val="229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E9" w:rsidRDefault="00104E71">
            <w:pPr>
              <w:spacing w:line="276" w:lineRule="auto"/>
              <w:ind w:left="-25" w:right="-108"/>
              <w:jc w:val="center"/>
            </w:pPr>
            <w:r>
              <w:t>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E9" w:rsidRPr="00032018" w:rsidRDefault="004558E5" w:rsidP="00CE3B5B">
            <w:pPr>
              <w:tabs>
                <w:tab w:val="left" w:pos="71"/>
              </w:tabs>
              <w:spacing w:line="276" w:lineRule="auto"/>
              <w:ind w:left="34"/>
              <w:jc w:val="both"/>
            </w:pPr>
            <w:r w:rsidRPr="004558E5">
              <w:t xml:space="preserve">Промоція міста шляхом </w:t>
            </w:r>
            <w:r w:rsidRPr="00032018">
              <w:t>створення єдиного міського інформаційного середовища</w:t>
            </w:r>
            <w:r w:rsidR="00B74EE9" w:rsidRPr="00032018">
              <w:t>:</w:t>
            </w:r>
          </w:p>
          <w:p w:rsidR="00B74EE9" w:rsidRPr="00032018" w:rsidRDefault="00CE3B5B" w:rsidP="00B74EE9">
            <w:pPr>
              <w:pStyle w:val="a3"/>
              <w:numPr>
                <w:ilvl w:val="0"/>
                <w:numId w:val="3"/>
              </w:numPr>
              <w:tabs>
                <w:tab w:val="left" w:pos="71"/>
              </w:tabs>
              <w:spacing w:line="276" w:lineRule="auto"/>
              <w:jc w:val="both"/>
            </w:pPr>
            <w:r w:rsidRPr="00032018">
              <w:t>розробка</w:t>
            </w:r>
            <w:r w:rsidR="004558E5" w:rsidRPr="00032018">
              <w:t xml:space="preserve">, </w:t>
            </w:r>
            <w:r w:rsidRPr="00032018">
              <w:t>просування</w:t>
            </w:r>
            <w:r w:rsidR="004558E5" w:rsidRPr="00032018">
              <w:t xml:space="preserve"> та підтримка</w:t>
            </w:r>
            <w:r w:rsidRPr="00032018">
              <w:t xml:space="preserve"> </w:t>
            </w:r>
            <w:proofErr w:type="spellStart"/>
            <w:r w:rsidRPr="00032018">
              <w:t>промоційного</w:t>
            </w:r>
            <w:proofErr w:type="spellEnd"/>
            <w:r w:rsidRPr="00032018">
              <w:t xml:space="preserve"> сайту міста Черкаси </w:t>
            </w:r>
          </w:p>
          <w:p w:rsidR="00AC30E1" w:rsidRDefault="00AC30E1" w:rsidP="004558E5">
            <w:pPr>
              <w:tabs>
                <w:tab w:val="left" w:pos="71"/>
              </w:tabs>
              <w:spacing w:line="276" w:lineRule="auto"/>
              <w:jc w:val="both"/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E9" w:rsidRDefault="00B74EE9" w:rsidP="00B74EE9">
            <w:pPr>
              <w:pStyle w:val="1"/>
              <w:tabs>
                <w:tab w:val="left" w:pos="71"/>
              </w:tabs>
              <w:spacing w:line="276" w:lineRule="auto"/>
              <w:ind w:left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освіти на гуманітарної політики Черкаської міської ради, інші суб’єкти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E9" w:rsidRDefault="00B74EE9">
            <w:pPr>
              <w:spacing w:line="276" w:lineRule="auto"/>
              <w:jc w:val="both"/>
            </w:pPr>
            <w:r>
              <w:t>2021-2025 роки</w:t>
            </w:r>
          </w:p>
        </w:tc>
      </w:tr>
      <w:tr w:rsidR="00B74EE9" w:rsidRPr="004558E5" w:rsidTr="00B41675">
        <w:trPr>
          <w:gridAfter w:val="1"/>
          <w:wAfter w:w="29" w:type="dxa"/>
          <w:trHeight w:val="594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E9" w:rsidRDefault="00B74EE9">
            <w:pPr>
              <w:spacing w:line="276" w:lineRule="auto"/>
              <w:ind w:left="-25" w:right="-108"/>
              <w:jc w:val="center"/>
            </w:pPr>
            <w: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E5" w:rsidRPr="00551BE5" w:rsidRDefault="004558E5" w:rsidP="004558E5">
            <w:pPr>
              <w:tabs>
                <w:tab w:val="left" w:pos="71"/>
              </w:tabs>
              <w:spacing w:line="276" w:lineRule="auto"/>
              <w:ind w:left="141"/>
              <w:jc w:val="both"/>
            </w:pPr>
            <w:r w:rsidRPr="00551BE5">
              <w:t>Промоція переваг міста Черкаси:</w:t>
            </w:r>
          </w:p>
          <w:p w:rsidR="004558E5" w:rsidRPr="00551BE5" w:rsidRDefault="004558E5" w:rsidP="004558E5">
            <w:pPr>
              <w:pStyle w:val="a3"/>
              <w:numPr>
                <w:ilvl w:val="0"/>
                <w:numId w:val="3"/>
              </w:numPr>
              <w:tabs>
                <w:tab w:val="left" w:pos="71"/>
              </w:tabs>
              <w:spacing w:line="276" w:lineRule="auto"/>
              <w:jc w:val="both"/>
            </w:pPr>
            <w:r w:rsidRPr="00551BE5">
              <w:t>просування (</w:t>
            </w:r>
            <w:r w:rsidRPr="00551BE5">
              <w:rPr>
                <w:lang w:val="en-US"/>
              </w:rPr>
              <w:t>SMM</w:t>
            </w:r>
            <w:r w:rsidRPr="00551BE5">
              <w:rPr>
                <w:lang w:val="ru-RU"/>
              </w:rPr>
              <w:t xml:space="preserve">) </w:t>
            </w:r>
            <w:proofErr w:type="spellStart"/>
            <w:r w:rsidRPr="00551BE5">
              <w:t>промоційних</w:t>
            </w:r>
            <w:proofErr w:type="spellEnd"/>
            <w:r w:rsidRPr="00551BE5">
              <w:t xml:space="preserve"> матеріалів </w:t>
            </w:r>
            <w:r w:rsidR="00652D14" w:rsidRPr="00551BE5">
              <w:rPr>
                <w:lang w:val="ru-RU"/>
              </w:rPr>
              <w:t xml:space="preserve">та </w:t>
            </w:r>
            <w:r w:rsidR="00652D14" w:rsidRPr="00551BE5">
              <w:t xml:space="preserve">їх реклама </w:t>
            </w:r>
            <w:r w:rsidRPr="00551BE5">
              <w:t>на сторінках у соціальних мережах</w:t>
            </w:r>
            <w:r w:rsidR="00EA47BD">
              <w:t>, ЗМІ</w:t>
            </w:r>
            <w:r w:rsidRPr="00551BE5">
              <w:t>;</w:t>
            </w:r>
          </w:p>
          <w:p w:rsidR="004558E5" w:rsidRPr="00551BE5" w:rsidRDefault="00104E71" w:rsidP="004558E5">
            <w:pPr>
              <w:pStyle w:val="a3"/>
              <w:numPr>
                <w:ilvl w:val="0"/>
                <w:numId w:val="3"/>
              </w:numPr>
              <w:tabs>
                <w:tab w:val="left" w:pos="71"/>
              </w:tabs>
              <w:spacing w:line="276" w:lineRule="auto"/>
              <w:jc w:val="both"/>
            </w:pPr>
            <w:r w:rsidRPr="00551BE5">
              <w:t xml:space="preserve">розроблення дизайну </w:t>
            </w:r>
            <w:r w:rsidR="004558E5" w:rsidRPr="00551BE5">
              <w:t xml:space="preserve">(макетування) </w:t>
            </w:r>
            <w:proofErr w:type="spellStart"/>
            <w:r w:rsidR="004558E5" w:rsidRPr="00551BE5">
              <w:t>промоційної</w:t>
            </w:r>
            <w:proofErr w:type="spellEnd"/>
            <w:r w:rsidR="004558E5" w:rsidRPr="00551BE5">
              <w:t xml:space="preserve"> продукції;</w:t>
            </w:r>
          </w:p>
          <w:p w:rsidR="004558E5" w:rsidRPr="00551BE5" w:rsidRDefault="004558E5" w:rsidP="004558E5">
            <w:pPr>
              <w:pStyle w:val="a3"/>
              <w:numPr>
                <w:ilvl w:val="0"/>
                <w:numId w:val="3"/>
              </w:numPr>
              <w:tabs>
                <w:tab w:val="left" w:pos="71"/>
              </w:tabs>
              <w:spacing w:line="276" w:lineRule="auto"/>
              <w:jc w:val="both"/>
            </w:pPr>
            <w:r w:rsidRPr="00551BE5">
              <w:t>замо</w:t>
            </w:r>
            <w:r w:rsidR="005449E5" w:rsidRPr="00551BE5">
              <w:t>влення послуг фотографування</w:t>
            </w:r>
            <w:r w:rsidR="00827D6A" w:rsidRPr="00551BE5">
              <w:t xml:space="preserve"> та відеозапису</w:t>
            </w:r>
            <w:r w:rsidR="005449E5" w:rsidRPr="00551BE5">
              <w:t xml:space="preserve"> </w:t>
            </w:r>
            <w:r w:rsidRPr="00551BE5">
              <w:t xml:space="preserve">для створення </w:t>
            </w:r>
            <w:proofErr w:type="spellStart"/>
            <w:r w:rsidRPr="00551BE5">
              <w:t>промоційних</w:t>
            </w:r>
            <w:proofErr w:type="spellEnd"/>
            <w:r w:rsidRPr="00551BE5">
              <w:t xml:space="preserve"> матеріалів;</w:t>
            </w:r>
          </w:p>
          <w:p w:rsidR="004558E5" w:rsidRPr="00551BE5" w:rsidRDefault="00B77A16" w:rsidP="004558E5">
            <w:pPr>
              <w:pStyle w:val="a3"/>
              <w:numPr>
                <w:ilvl w:val="0"/>
                <w:numId w:val="3"/>
              </w:numPr>
              <w:tabs>
                <w:tab w:val="left" w:pos="71"/>
              </w:tabs>
              <w:spacing w:line="276" w:lineRule="auto"/>
              <w:jc w:val="both"/>
            </w:pPr>
            <w:r>
              <w:rPr>
                <w:rFonts w:eastAsia="Calibri"/>
                <w:lang w:eastAsia="en-US"/>
              </w:rPr>
              <w:t xml:space="preserve">верстка, переклад, друк, </w:t>
            </w:r>
            <w:r w:rsidRPr="00B77A16">
              <w:rPr>
                <w:rFonts w:eastAsia="Calibri"/>
                <w:lang w:eastAsia="en-US"/>
              </w:rPr>
              <w:t xml:space="preserve">видання та розповсюдження </w:t>
            </w:r>
            <w:proofErr w:type="spellStart"/>
            <w:r w:rsidRPr="00B77A16">
              <w:rPr>
                <w:rFonts w:eastAsia="Calibri"/>
                <w:lang w:eastAsia="en-US"/>
              </w:rPr>
              <w:t>промоційної</w:t>
            </w:r>
            <w:proofErr w:type="spellEnd"/>
            <w:r w:rsidRPr="00B77A16">
              <w:rPr>
                <w:rFonts w:eastAsia="Calibri"/>
                <w:lang w:eastAsia="en-US"/>
              </w:rPr>
              <w:t xml:space="preserve"> літератури (книги, журнали, каталоги, брошури, буклети, афіші, плакати, календарі, листівки, фірмо</w:t>
            </w:r>
            <w:r>
              <w:rPr>
                <w:rFonts w:eastAsia="Calibri"/>
                <w:lang w:eastAsia="en-US"/>
              </w:rPr>
              <w:t>ві конверти, карти, ігри тощо)</w:t>
            </w:r>
            <w:r w:rsidR="00EA47BD">
              <w:rPr>
                <w:rFonts w:eastAsia="Calibri"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 xml:space="preserve"> </w:t>
            </w:r>
            <w:r w:rsidR="00EA47BD">
              <w:rPr>
                <w:rFonts w:eastAsia="Calibri"/>
                <w:lang w:eastAsia="en-US"/>
              </w:rPr>
              <w:t xml:space="preserve">виготовлення </w:t>
            </w:r>
            <w:r w:rsidRPr="00B77A16">
              <w:rPr>
                <w:rFonts w:eastAsia="Calibri"/>
                <w:lang w:eastAsia="en-US"/>
              </w:rPr>
              <w:t xml:space="preserve">сувенірної продукції </w:t>
            </w:r>
            <w:r w:rsidRPr="00B77A16">
              <w:rPr>
                <w:rFonts w:eastAsia="Calibri"/>
                <w:lang w:eastAsia="en-US"/>
              </w:rPr>
              <w:lastRenderedPageBreak/>
              <w:t>(</w:t>
            </w:r>
            <w:proofErr w:type="spellStart"/>
            <w:r w:rsidRPr="00B77A16">
              <w:rPr>
                <w:rFonts w:eastAsia="Calibri"/>
                <w:lang w:eastAsia="en-US"/>
              </w:rPr>
              <w:t>брендований</w:t>
            </w:r>
            <w:proofErr w:type="spellEnd"/>
            <w:r w:rsidRPr="00B77A16">
              <w:rPr>
                <w:rFonts w:eastAsia="Calibri"/>
                <w:lang w:eastAsia="en-US"/>
              </w:rPr>
              <w:t xml:space="preserve"> одяг, чашки, керамічні вироби, шкатулки, браслети, брелки, ручки, годинники, пакети, </w:t>
            </w:r>
            <w:proofErr w:type="spellStart"/>
            <w:r w:rsidRPr="00B77A16">
              <w:rPr>
                <w:rFonts w:eastAsia="Calibri"/>
                <w:lang w:eastAsia="en-US"/>
              </w:rPr>
              <w:t>екосумки</w:t>
            </w:r>
            <w:proofErr w:type="spellEnd"/>
            <w:r w:rsidRPr="00B77A16">
              <w:rPr>
                <w:rFonts w:eastAsia="Calibri"/>
                <w:lang w:eastAsia="en-US"/>
              </w:rPr>
              <w:t xml:space="preserve">, магніти, флешки, щоденники й </w:t>
            </w:r>
            <w:proofErr w:type="spellStart"/>
            <w:r w:rsidRPr="00B77A16">
              <w:rPr>
                <w:rFonts w:eastAsia="Calibri"/>
                <w:lang w:eastAsia="en-US"/>
              </w:rPr>
              <w:t>планінги</w:t>
            </w:r>
            <w:proofErr w:type="spellEnd"/>
            <w:r w:rsidRPr="00B77A16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B77A16">
              <w:rPr>
                <w:rFonts w:eastAsia="Calibri"/>
                <w:lang w:eastAsia="en-US"/>
              </w:rPr>
              <w:t>гаджети</w:t>
            </w:r>
            <w:proofErr w:type="spellEnd"/>
            <w:r w:rsidRPr="00B77A16">
              <w:rPr>
                <w:rFonts w:eastAsia="Calibri"/>
                <w:lang w:eastAsia="en-US"/>
              </w:rPr>
              <w:t xml:space="preserve"> тощо), спрямованих на поширення позитивних знань про місто, його переваги та</w:t>
            </w:r>
            <w:r>
              <w:rPr>
                <w:rFonts w:eastAsia="Calibri"/>
                <w:lang w:eastAsia="en-US"/>
              </w:rPr>
              <w:t xml:space="preserve"> підвищення </w:t>
            </w:r>
            <w:proofErr w:type="spellStart"/>
            <w:r>
              <w:rPr>
                <w:rFonts w:eastAsia="Calibri"/>
                <w:lang w:eastAsia="en-US"/>
              </w:rPr>
              <w:t>впізнаваності</w:t>
            </w:r>
            <w:proofErr w:type="spellEnd"/>
            <w:r>
              <w:rPr>
                <w:rFonts w:eastAsia="Calibri"/>
                <w:lang w:eastAsia="en-US"/>
              </w:rPr>
              <w:t xml:space="preserve"> міста</w:t>
            </w:r>
            <w:r w:rsidR="004558E5" w:rsidRPr="00551BE5">
              <w:t>;</w:t>
            </w:r>
          </w:p>
          <w:p w:rsidR="005449E5" w:rsidRPr="00551BE5" w:rsidRDefault="009A4A9D" w:rsidP="004558E5">
            <w:pPr>
              <w:pStyle w:val="a3"/>
              <w:numPr>
                <w:ilvl w:val="0"/>
                <w:numId w:val="3"/>
              </w:numPr>
              <w:tabs>
                <w:tab w:val="left" w:pos="71"/>
              </w:tabs>
              <w:spacing w:line="276" w:lineRule="auto"/>
              <w:jc w:val="both"/>
            </w:pPr>
            <w:r w:rsidRPr="00551BE5">
              <w:t xml:space="preserve">замовлення </w:t>
            </w:r>
            <w:proofErr w:type="spellStart"/>
            <w:r w:rsidRPr="00551BE5">
              <w:t>промоційних</w:t>
            </w:r>
            <w:proofErr w:type="spellEnd"/>
            <w:r w:rsidRPr="00551BE5">
              <w:t xml:space="preserve"> </w:t>
            </w:r>
            <w:proofErr w:type="spellStart"/>
            <w:r w:rsidRPr="00551BE5">
              <w:t>відео-</w:t>
            </w:r>
            <w:proofErr w:type="spellEnd"/>
            <w:r w:rsidR="005449E5" w:rsidRPr="00551BE5">
              <w:t xml:space="preserve">, аудіо роликів та іншої медійної </w:t>
            </w:r>
            <w:proofErr w:type="spellStart"/>
            <w:r w:rsidR="005449E5" w:rsidRPr="00551BE5">
              <w:t>продукціїї</w:t>
            </w:r>
            <w:proofErr w:type="spellEnd"/>
            <w:r w:rsidR="005449E5" w:rsidRPr="00551BE5">
              <w:t xml:space="preserve"> про культурний, туристичний тощо потенціал Черкас, їх розповсюдження;</w:t>
            </w:r>
          </w:p>
          <w:p w:rsidR="004558E5" w:rsidRPr="00551BE5" w:rsidRDefault="004558E5" w:rsidP="004558E5">
            <w:pPr>
              <w:pStyle w:val="a3"/>
              <w:numPr>
                <w:ilvl w:val="0"/>
                <w:numId w:val="3"/>
              </w:numPr>
              <w:tabs>
                <w:tab w:val="left" w:pos="71"/>
              </w:tabs>
              <w:spacing w:line="276" w:lineRule="auto"/>
              <w:jc w:val="both"/>
            </w:pPr>
            <w:r w:rsidRPr="00551BE5">
              <w:t xml:space="preserve">організація </w:t>
            </w:r>
            <w:proofErr w:type="spellStart"/>
            <w:r w:rsidRPr="00551BE5">
              <w:t>промоційних</w:t>
            </w:r>
            <w:proofErr w:type="spellEnd"/>
            <w:r w:rsidRPr="00551BE5">
              <w:t xml:space="preserve"> круглих столів, семінарів, </w:t>
            </w:r>
            <w:proofErr w:type="spellStart"/>
            <w:r w:rsidRPr="00551BE5">
              <w:t>воркшопів</w:t>
            </w:r>
            <w:proofErr w:type="spellEnd"/>
            <w:r w:rsidRPr="00551BE5">
              <w:t>,</w:t>
            </w:r>
            <w:r w:rsidR="009A4A9D" w:rsidRPr="00551BE5">
              <w:t xml:space="preserve"> </w:t>
            </w:r>
            <w:r w:rsidRPr="00551BE5">
              <w:t>форумів,</w:t>
            </w:r>
            <w:r w:rsidR="009A4A9D" w:rsidRPr="00551BE5">
              <w:t xml:space="preserve"> </w:t>
            </w:r>
            <w:r w:rsidRPr="00551BE5">
              <w:t>конференцій, виставок, дискусій тощо;</w:t>
            </w:r>
          </w:p>
          <w:p w:rsidR="00683152" w:rsidRPr="006941F6" w:rsidRDefault="00683152" w:rsidP="004558E5">
            <w:pPr>
              <w:pStyle w:val="a3"/>
              <w:numPr>
                <w:ilvl w:val="0"/>
                <w:numId w:val="3"/>
              </w:numPr>
              <w:tabs>
                <w:tab w:val="left" w:pos="71"/>
              </w:tabs>
              <w:spacing w:line="276" w:lineRule="auto"/>
              <w:jc w:val="both"/>
            </w:pPr>
            <w:r w:rsidRPr="006941F6">
              <w:t xml:space="preserve">участь у міжнародних та всеукраїнських </w:t>
            </w:r>
            <w:proofErr w:type="spellStart"/>
            <w:r w:rsidRPr="006941F6">
              <w:t>промоційних</w:t>
            </w:r>
            <w:proofErr w:type="spellEnd"/>
            <w:r w:rsidR="009A4A9D" w:rsidRPr="006941F6">
              <w:t xml:space="preserve"> заходах  (конференції, форуми</w:t>
            </w:r>
            <w:r w:rsidRPr="006941F6">
              <w:t>, виставки тощо);</w:t>
            </w:r>
          </w:p>
          <w:p w:rsidR="00B74EE9" w:rsidRPr="00551BE5" w:rsidRDefault="004558E5" w:rsidP="00104E71">
            <w:pPr>
              <w:pStyle w:val="a3"/>
              <w:numPr>
                <w:ilvl w:val="0"/>
                <w:numId w:val="3"/>
              </w:numPr>
              <w:tabs>
                <w:tab w:val="left" w:pos="71"/>
              </w:tabs>
              <w:spacing w:line="276" w:lineRule="auto"/>
              <w:jc w:val="both"/>
              <w:rPr>
                <w:bCs/>
              </w:rPr>
            </w:pPr>
            <w:r w:rsidRPr="00551BE5">
              <w:t>проведення рекламно-інформаційних турів, презентацій для туристичних операторів,</w:t>
            </w:r>
            <w:r w:rsidR="0004053F" w:rsidRPr="00551BE5">
              <w:t xml:space="preserve"> </w:t>
            </w:r>
            <w:proofErr w:type="spellStart"/>
            <w:r w:rsidRPr="00551BE5">
              <w:t>блогерів</w:t>
            </w:r>
            <w:proofErr w:type="spellEnd"/>
            <w:r w:rsidRPr="00551BE5">
              <w:t xml:space="preserve">, представників ЗМІ з інших міст, з </w:t>
            </w:r>
            <w:r w:rsidR="00C628E3" w:rsidRPr="00551BE5">
              <w:t>метою висвітлення переваг міста;</w:t>
            </w:r>
          </w:p>
          <w:p w:rsidR="0004053F" w:rsidRPr="00551BE5" w:rsidRDefault="00C628E3" w:rsidP="00104E71">
            <w:pPr>
              <w:pStyle w:val="a3"/>
              <w:numPr>
                <w:ilvl w:val="0"/>
                <w:numId w:val="3"/>
              </w:numPr>
              <w:tabs>
                <w:tab w:val="left" w:pos="71"/>
              </w:tabs>
              <w:spacing w:line="276" w:lineRule="auto"/>
              <w:jc w:val="both"/>
              <w:rPr>
                <w:bCs/>
              </w:rPr>
            </w:pPr>
            <w:r w:rsidRPr="00551BE5">
              <w:t>в</w:t>
            </w:r>
            <w:r w:rsidR="0004053F" w:rsidRPr="00551BE5">
              <w:t>иготовлення та розміщення зовнішньої іміджевої реклами для просування переваг міста за його межами</w:t>
            </w:r>
            <w:r w:rsidRPr="00551BE5">
              <w:t>;</w:t>
            </w:r>
          </w:p>
          <w:p w:rsidR="00551BE5" w:rsidRPr="00032018" w:rsidRDefault="00C628E3" w:rsidP="00032018">
            <w:pPr>
              <w:pStyle w:val="a3"/>
              <w:numPr>
                <w:ilvl w:val="0"/>
                <w:numId w:val="3"/>
              </w:numPr>
              <w:tabs>
                <w:tab w:val="left" w:pos="71"/>
              </w:tabs>
              <w:spacing w:line="276" w:lineRule="auto"/>
              <w:jc w:val="both"/>
              <w:rPr>
                <w:bCs/>
              </w:rPr>
            </w:pPr>
            <w:r w:rsidRPr="00551BE5">
              <w:t>п</w:t>
            </w:r>
            <w:r w:rsidR="0004053F" w:rsidRPr="00551BE5">
              <w:t xml:space="preserve">роведення щорічного заходу </w:t>
            </w:r>
            <w:r w:rsidR="00652D14" w:rsidRPr="00551BE5">
              <w:t>–</w:t>
            </w:r>
            <w:r w:rsidR="0004053F" w:rsidRPr="00551BE5">
              <w:t xml:space="preserve"> </w:t>
            </w:r>
            <w:r w:rsidR="00652D14" w:rsidRPr="00551BE5">
              <w:t xml:space="preserve">інформаційної </w:t>
            </w:r>
            <w:r w:rsidR="0004053F" w:rsidRPr="00551BE5">
              <w:t>кампанії #</w:t>
            </w:r>
            <w:proofErr w:type="spellStart"/>
            <w:r w:rsidR="0004053F" w:rsidRPr="00551BE5">
              <w:t>купуйЧеркаське</w:t>
            </w:r>
            <w:proofErr w:type="spellEnd"/>
            <w:r w:rsidRPr="00551BE5">
              <w:t xml:space="preserve"> (зовнішня реклама, </w:t>
            </w:r>
            <w:proofErr w:type="spellStart"/>
            <w:r w:rsidRPr="00551BE5">
              <w:t>відео-</w:t>
            </w:r>
            <w:proofErr w:type="spellEnd"/>
            <w:r w:rsidRPr="00551BE5">
              <w:t xml:space="preserve">, </w:t>
            </w:r>
            <w:proofErr w:type="spellStart"/>
            <w:r w:rsidRPr="00551BE5">
              <w:t>ауд</w:t>
            </w:r>
            <w:r w:rsidR="00551BE5" w:rsidRPr="00551BE5">
              <w:t>іореклама</w:t>
            </w:r>
            <w:proofErr w:type="spellEnd"/>
            <w:r w:rsidR="00551BE5" w:rsidRPr="00551BE5">
              <w:t xml:space="preserve"> тощо).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E9" w:rsidRDefault="004558E5">
            <w:pPr>
              <w:pStyle w:val="1"/>
              <w:tabs>
                <w:tab w:val="left" w:pos="71"/>
              </w:tabs>
              <w:spacing w:line="276" w:lineRule="auto"/>
              <w:ind w:left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Департамент освіти на гуманітарної політики Черкаської міської ради, інші суб’єкти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E9" w:rsidRDefault="004558E5">
            <w:pPr>
              <w:spacing w:line="276" w:lineRule="auto"/>
              <w:jc w:val="both"/>
            </w:pPr>
            <w:r>
              <w:t>2021-2025 роки</w:t>
            </w:r>
          </w:p>
        </w:tc>
      </w:tr>
      <w:tr w:rsidR="00104E71" w:rsidTr="00B41675">
        <w:trPr>
          <w:gridAfter w:val="1"/>
          <w:wAfter w:w="29" w:type="dxa"/>
          <w:trHeight w:val="393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1" w:rsidRDefault="00104E71" w:rsidP="00104E71">
            <w:pPr>
              <w:spacing w:line="276" w:lineRule="auto"/>
              <w:ind w:left="-25" w:right="-108"/>
              <w:jc w:val="center"/>
            </w:pPr>
            <w:r>
              <w:lastRenderedPageBreak/>
              <w:t>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1" w:rsidRPr="000B6C06" w:rsidRDefault="00104E71" w:rsidP="00104E71">
            <w:pPr>
              <w:tabs>
                <w:tab w:val="left" w:pos="71"/>
              </w:tabs>
              <w:spacing w:line="276" w:lineRule="auto"/>
              <w:ind w:left="34"/>
              <w:jc w:val="both"/>
              <w:rPr>
                <w:color w:val="000000" w:themeColor="text1"/>
              </w:rPr>
            </w:pPr>
            <w:r w:rsidRPr="000B6C06">
              <w:rPr>
                <w:color w:val="000000" w:themeColor="text1"/>
              </w:rPr>
              <w:t>Промоція турист</w:t>
            </w:r>
            <w:r w:rsidR="009A4A9D" w:rsidRPr="000B6C06">
              <w:rPr>
                <w:color w:val="000000" w:themeColor="text1"/>
              </w:rPr>
              <w:t>ичних можливостей міста Черкаси</w:t>
            </w:r>
            <w:r w:rsidRPr="000B6C06">
              <w:rPr>
                <w:color w:val="000000" w:themeColor="text1"/>
              </w:rPr>
              <w:t>:</w:t>
            </w:r>
          </w:p>
          <w:p w:rsidR="00104E71" w:rsidRPr="000B6C06" w:rsidRDefault="00104E71" w:rsidP="00104E71">
            <w:pPr>
              <w:pStyle w:val="a3"/>
              <w:numPr>
                <w:ilvl w:val="0"/>
                <w:numId w:val="3"/>
              </w:numPr>
              <w:tabs>
                <w:tab w:val="left" w:pos="71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0B6C06">
              <w:rPr>
                <w:color w:val="000000" w:themeColor="text1"/>
              </w:rPr>
              <w:t xml:space="preserve">розробка, впровадження та обслуговування офіційного мобільного додатку-гіда містом Черкаси для платформ </w:t>
            </w:r>
            <w:r w:rsidRPr="000B6C06">
              <w:rPr>
                <w:color w:val="000000" w:themeColor="text1"/>
                <w:lang w:val="en-US"/>
              </w:rPr>
              <w:t>Android</w:t>
            </w:r>
            <w:r w:rsidRPr="000B6C06">
              <w:rPr>
                <w:color w:val="000000" w:themeColor="text1"/>
              </w:rPr>
              <w:t xml:space="preserve"> та </w:t>
            </w:r>
            <w:r w:rsidRPr="000B6C06">
              <w:rPr>
                <w:color w:val="000000" w:themeColor="text1"/>
                <w:lang w:val="en-US"/>
              </w:rPr>
              <w:t>iOS</w:t>
            </w:r>
            <w:r w:rsidRPr="000B6C06">
              <w:rPr>
                <w:color w:val="000000" w:themeColor="text1"/>
              </w:rPr>
              <w:t>;</w:t>
            </w:r>
          </w:p>
          <w:p w:rsidR="00104E71" w:rsidRPr="000B6C06" w:rsidRDefault="00104E71" w:rsidP="00104E71">
            <w:pPr>
              <w:pStyle w:val="a3"/>
              <w:numPr>
                <w:ilvl w:val="0"/>
                <w:numId w:val="3"/>
              </w:numPr>
              <w:tabs>
                <w:tab w:val="left" w:pos="71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0B6C06">
              <w:rPr>
                <w:color w:val="000000" w:themeColor="text1"/>
              </w:rPr>
              <w:t>створення школи гідів;</w:t>
            </w:r>
          </w:p>
          <w:p w:rsidR="00104E71" w:rsidRPr="000B6C06" w:rsidRDefault="00104E71" w:rsidP="00104E71">
            <w:pPr>
              <w:pStyle w:val="a3"/>
              <w:numPr>
                <w:ilvl w:val="0"/>
                <w:numId w:val="3"/>
              </w:numPr>
              <w:tabs>
                <w:tab w:val="left" w:pos="71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0B6C06">
              <w:rPr>
                <w:color w:val="000000" w:themeColor="text1"/>
              </w:rPr>
              <w:t>створення нових туристич</w:t>
            </w:r>
            <w:r w:rsidR="00CD1A62">
              <w:rPr>
                <w:color w:val="000000" w:themeColor="text1"/>
              </w:rPr>
              <w:t>них маршрутів різної тематики (</w:t>
            </w:r>
            <w:r w:rsidRPr="000B6C06">
              <w:rPr>
                <w:color w:val="000000" w:themeColor="text1"/>
              </w:rPr>
              <w:t>літературної, історичної, архітектурної, культурної, мистецької, гастрономічної, екологічної, комерційної тощо);</w:t>
            </w:r>
          </w:p>
          <w:p w:rsidR="00A64023" w:rsidRPr="000B6C06" w:rsidRDefault="00104E71" w:rsidP="00104E71">
            <w:pPr>
              <w:pStyle w:val="a3"/>
              <w:numPr>
                <w:ilvl w:val="0"/>
                <w:numId w:val="3"/>
              </w:numPr>
              <w:tabs>
                <w:tab w:val="left" w:pos="71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0B6C06">
              <w:rPr>
                <w:color w:val="000000" w:themeColor="text1"/>
              </w:rPr>
              <w:t xml:space="preserve">створення та видання туристичних путівників містом </w:t>
            </w:r>
            <w:r w:rsidR="00A64023" w:rsidRPr="000B6C06">
              <w:rPr>
                <w:color w:val="000000" w:themeColor="text1"/>
              </w:rPr>
              <w:t>Черкаси;</w:t>
            </w:r>
          </w:p>
          <w:p w:rsidR="00104E71" w:rsidRPr="000B6C06" w:rsidRDefault="00104E71" w:rsidP="00104E71">
            <w:pPr>
              <w:pStyle w:val="a3"/>
              <w:numPr>
                <w:ilvl w:val="0"/>
                <w:numId w:val="3"/>
              </w:numPr>
              <w:tabs>
                <w:tab w:val="left" w:pos="71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0B6C06">
              <w:rPr>
                <w:color w:val="000000" w:themeColor="text1"/>
              </w:rPr>
              <w:t xml:space="preserve"> </w:t>
            </w:r>
            <w:r w:rsidR="00A64023" w:rsidRPr="000B6C06">
              <w:rPr>
                <w:color w:val="000000" w:themeColor="text1"/>
              </w:rPr>
              <w:t xml:space="preserve">розробка та виготовлення туристичної карти </w:t>
            </w:r>
            <w:r w:rsidR="00A64023" w:rsidRPr="000B6C06">
              <w:rPr>
                <w:color w:val="000000" w:themeColor="text1"/>
              </w:rPr>
              <w:lastRenderedPageBreak/>
              <w:t>Черкас;</w:t>
            </w:r>
          </w:p>
          <w:p w:rsidR="0004053F" w:rsidRPr="00032018" w:rsidRDefault="00A64023" w:rsidP="00081E0E">
            <w:pPr>
              <w:pStyle w:val="a3"/>
              <w:numPr>
                <w:ilvl w:val="0"/>
                <w:numId w:val="3"/>
              </w:numPr>
              <w:tabs>
                <w:tab w:val="left" w:pos="71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0B6C06">
              <w:rPr>
                <w:color w:val="000000" w:themeColor="text1"/>
              </w:rPr>
              <w:t xml:space="preserve">проект </w:t>
            </w:r>
            <w:r w:rsidR="009A4A9D" w:rsidRPr="000B6C06">
              <w:rPr>
                <w:color w:val="000000" w:themeColor="text1"/>
              </w:rPr>
              <w:t>«</w:t>
            </w:r>
            <w:r w:rsidRPr="000B6C06">
              <w:rPr>
                <w:color w:val="000000" w:themeColor="text1"/>
              </w:rPr>
              <w:t>Амбасадор Черкас</w:t>
            </w:r>
            <w:r w:rsidR="009A4A9D" w:rsidRPr="000B6C06">
              <w:rPr>
                <w:color w:val="000000" w:themeColor="text1"/>
              </w:rPr>
              <w:t>»</w:t>
            </w:r>
            <w:r w:rsidR="00032018">
              <w:rPr>
                <w:color w:val="000000" w:themeColor="text1"/>
              </w:rPr>
              <w:t xml:space="preserve"> </w:t>
            </w:r>
            <w:r w:rsidR="00032018" w:rsidRPr="00504BED">
              <w:rPr>
                <w:color w:val="000000" w:themeColor="text1"/>
              </w:rPr>
              <w:t>(надання статусу й премії «</w:t>
            </w:r>
            <w:r w:rsidR="00081E0E" w:rsidRPr="00504BED">
              <w:rPr>
                <w:color w:val="000000" w:themeColor="text1"/>
              </w:rPr>
              <w:t>Амбасадор Черкас</w:t>
            </w:r>
            <w:r w:rsidR="00032018" w:rsidRPr="00504BED">
              <w:rPr>
                <w:color w:val="000000" w:themeColor="text1"/>
              </w:rPr>
              <w:t>» відомим жителям Черкас для популяризації міс</w:t>
            </w:r>
            <w:r w:rsidR="00081E0E" w:rsidRPr="00504BED">
              <w:rPr>
                <w:color w:val="000000" w:themeColor="text1"/>
              </w:rPr>
              <w:t xml:space="preserve">та серед їх цільової аудиторії; </w:t>
            </w:r>
            <w:r w:rsidR="00032018" w:rsidRPr="00504BED">
              <w:rPr>
                <w:color w:val="000000" w:themeColor="text1"/>
              </w:rPr>
              <w:t>підписання договору і створення контент-пл</w:t>
            </w:r>
            <w:r w:rsidR="00081E0E" w:rsidRPr="00504BED">
              <w:rPr>
                <w:color w:val="000000" w:themeColor="text1"/>
              </w:rPr>
              <w:t xml:space="preserve">ану з просування Черкас на </w:t>
            </w:r>
            <w:r w:rsidR="00032018" w:rsidRPr="00504BED">
              <w:rPr>
                <w:color w:val="000000" w:themeColor="text1"/>
              </w:rPr>
              <w:t>публічних сторінках</w:t>
            </w:r>
            <w:r w:rsidR="00081E0E" w:rsidRPr="00504BED">
              <w:rPr>
                <w:color w:val="000000" w:themeColor="text1"/>
              </w:rPr>
              <w:t xml:space="preserve"> «Амбасадора»</w:t>
            </w:r>
            <w:r w:rsidR="00032018" w:rsidRPr="00504BED">
              <w:rPr>
                <w:color w:val="000000" w:themeColor="text1"/>
              </w:rPr>
              <w:t xml:space="preserve"> в соціальних мережах)</w:t>
            </w:r>
            <w:r w:rsidR="00081E0E" w:rsidRPr="00504BED">
              <w:rPr>
                <w:color w:val="000000" w:themeColor="text1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1" w:rsidRDefault="00104E71" w:rsidP="00104E71">
            <w:pPr>
              <w:pStyle w:val="1"/>
              <w:tabs>
                <w:tab w:val="left" w:pos="71"/>
              </w:tabs>
              <w:spacing w:line="276" w:lineRule="auto"/>
              <w:ind w:left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Департамент освіти на гуманітарної політики Черкаської міської ради, інші суб’єкти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1" w:rsidRDefault="00104E71" w:rsidP="00104E71">
            <w:pPr>
              <w:spacing w:line="276" w:lineRule="auto"/>
              <w:jc w:val="both"/>
            </w:pPr>
            <w:r>
              <w:t>2021-2025 роки</w:t>
            </w:r>
          </w:p>
        </w:tc>
      </w:tr>
      <w:tr w:rsidR="00104E71" w:rsidTr="00B41675">
        <w:trPr>
          <w:gridAfter w:val="1"/>
          <w:wAfter w:w="29" w:type="dxa"/>
          <w:trHeight w:val="23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1" w:rsidRDefault="00104E71" w:rsidP="00104E71">
            <w:pPr>
              <w:spacing w:line="276" w:lineRule="auto"/>
              <w:ind w:left="-25" w:right="-108"/>
              <w:jc w:val="center"/>
            </w:pPr>
            <w:r>
              <w:lastRenderedPageBreak/>
              <w:t>4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1" w:rsidRPr="00CE550E" w:rsidRDefault="00B163E2" w:rsidP="00104E71">
            <w:pPr>
              <w:tabs>
                <w:tab w:val="left" w:pos="71"/>
              </w:tabs>
              <w:spacing w:line="276" w:lineRule="auto"/>
              <w:ind w:left="34"/>
              <w:jc w:val="both"/>
            </w:pPr>
            <w:r>
              <w:t xml:space="preserve">Розробка та впровадження </w:t>
            </w:r>
            <w:r w:rsidRPr="00CE550E">
              <w:t>бренду міста Черкаси:</w:t>
            </w:r>
          </w:p>
          <w:p w:rsidR="00B163E2" w:rsidRDefault="00FE43A9" w:rsidP="00B163E2">
            <w:pPr>
              <w:pStyle w:val="a3"/>
              <w:numPr>
                <w:ilvl w:val="0"/>
                <w:numId w:val="3"/>
              </w:numPr>
              <w:tabs>
                <w:tab w:val="left" w:pos="71"/>
              </w:tabs>
              <w:spacing w:line="276" w:lineRule="auto"/>
              <w:jc w:val="both"/>
            </w:pPr>
            <w:r w:rsidRPr="00CE550E">
              <w:t xml:space="preserve">розробка, </w:t>
            </w:r>
            <w:r w:rsidR="00B163E2" w:rsidRPr="00CE550E">
              <w:t>затвердження</w:t>
            </w:r>
            <w:r w:rsidRPr="00CE550E">
              <w:t xml:space="preserve"> та просування</w:t>
            </w:r>
            <w:r w:rsidR="00B163E2" w:rsidRPr="00CE550E">
              <w:t xml:space="preserve"> бренду м.</w:t>
            </w:r>
            <w:r w:rsidR="00C628E3" w:rsidRPr="00CE550E">
              <w:t xml:space="preserve"> </w:t>
            </w:r>
            <w:r w:rsidR="00B163E2" w:rsidRPr="00CE550E">
              <w:t>Черкаси та візуального</w:t>
            </w:r>
            <w:r w:rsidR="00B163E2">
              <w:t xml:space="preserve"> стилю міста, їх популяризація;</w:t>
            </w:r>
          </w:p>
          <w:p w:rsidR="00B163E2" w:rsidRDefault="00B163E2" w:rsidP="00B163E2">
            <w:pPr>
              <w:pStyle w:val="a3"/>
              <w:numPr>
                <w:ilvl w:val="0"/>
                <w:numId w:val="3"/>
              </w:numPr>
              <w:tabs>
                <w:tab w:val="left" w:pos="71"/>
              </w:tabs>
              <w:spacing w:line="276" w:lineRule="auto"/>
              <w:jc w:val="both"/>
            </w:pPr>
            <w:r>
              <w:t xml:space="preserve">розробка </w:t>
            </w:r>
            <w:proofErr w:type="spellStart"/>
            <w:r>
              <w:t>брендбуку</w:t>
            </w:r>
            <w:proofErr w:type="spellEnd"/>
            <w:r>
              <w:t xml:space="preserve"> і маркетингової стратегії.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1" w:rsidRDefault="00104E71" w:rsidP="00104E71">
            <w:pPr>
              <w:pStyle w:val="1"/>
              <w:tabs>
                <w:tab w:val="left" w:pos="71"/>
              </w:tabs>
              <w:spacing w:line="276" w:lineRule="auto"/>
              <w:ind w:left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освіти на гуманітарної політики Черкаської міської ради, інші суб’єкти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1" w:rsidRDefault="008C622C" w:rsidP="00104E71">
            <w:pPr>
              <w:spacing w:line="276" w:lineRule="auto"/>
              <w:jc w:val="both"/>
            </w:pPr>
            <w:r>
              <w:t>2021</w:t>
            </w:r>
            <w:r w:rsidR="00104E71">
              <w:t>-2025 роки</w:t>
            </w:r>
          </w:p>
        </w:tc>
      </w:tr>
      <w:tr w:rsidR="00B41675" w:rsidTr="00B4167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9" w:type="dxa"/>
          <w:jc w:val="center"/>
        </w:trPr>
        <w:tc>
          <w:tcPr>
            <w:tcW w:w="10260" w:type="dxa"/>
            <w:gridSpan w:val="5"/>
            <w:noWrap/>
            <w:vAlign w:val="center"/>
          </w:tcPr>
          <w:p w:rsidR="00B41675" w:rsidRPr="000B2ACB" w:rsidRDefault="00B41675" w:rsidP="00CD1A62">
            <w:pPr>
              <w:spacing w:line="276" w:lineRule="auto"/>
              <w:rPr>
                <w:b/>
                <w:sz w:val="27"/>
                <w:szCs w:val="27"/>
              </w:rPr>
            </w:pPr>
          </w:p>
          <w:p w:rsidR="00CD1A62" w:rsidRPr="000B2ACB" w:rsidRDefault="00CD1A62" w:rsidP="00CD1A62">
            <w:pPr>
              <w:spacing w:line="276" w:lineRule="auto"/>
              <w:rPr>
                <w:b/>
                <w:sz w:val="27"/>
                <w:szCs w:val="27"/>
              </w:rPr>
            </w:pPr>
          </w:p>
          <w:p w:rsidR="00B41675" w:rsidRPr="00B77929" w:rsidRDefault="00B41675" w:rsidP="008F0E81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B77929">
              <w:rPr>
                <w:b/>
                <w:sz w:val="27"/>
                <w:szCs w:val="27"/>
              </w:rPr>
              <w:t>ОБСЯГИ І ДЖЕРЕЛА ФІНАНСУВАННЯ ПРОГРАМИ</w:t>
            </w:r>
          </w:p>
          <w:p w:rsidR="00B41675" w:rsidRPr="00B77929" w:rsidRDefault="00B41675" w:rsidP="008F0E81">
            <w:pPr>
              <w:ind w:firstLine="567"/>
              <w:jc w:val="center"/>
              <w:rPr>
                <w:b/>
                <w:sz w:val="27"/>
                <w:szCs w:val="27"/>
              </w:rPr>
            </w:pPr>
          </w:p>
          <w:p w:rsidR="00B41675" w:rsidRPr="00B77929" w:rsidRDefault="00B41675" w:rsidP="008F0E81">
            <w:pPr>
              <w:ind w:firstLine="567"/>
              <w:jc w:val="both"/>
              <w:rPr>
                <w:sz w:val="27"/>
                <w:szCs w:val="27"/>
              </w:rPr>
            </w:pPr>
            <w:r w:rsidRPr="00B77929">
              <w:rPr>
                <w:sz w:val="27"/>
                <w:szCs w:val="27"/>
              </w:rPr>
              <w:t>Фінансування Програми здійснюється відповідно до діючого законодавства за рахунок коштів міського бюджету та в межах фінансових  можливостей міського бюджету за кодами тимчасової класифікації видатків та кредитування місцевих бюджетів:</w:t>
            </w:r>
          </w:p>
          <w:p w:rsidR="00B41675" w:rsidRPr="00B77929" w:rsidRDefault="00B41675" w:rsidP="008F0E81">
            <w:pPr>
              <w:tabs>
                <w:tab w:val="left" w:pos="71"/>
              </w:tabs>
              <w:jc w:val="both"/>
              <w:rPr>
                <w:sz w:val="27"/>
                <w:szCs w:val="27"/>
              </w:rPr>
            </w:pPr>
            <w:r w:rsidRPr="00B77929">
              <w:rPr>
                <w:sz w:val="27"/>
                <w:szCs w:val="27"/>
              </w:rPr>
              <w:t>- 0133 «Інші видатки»;</w:t>
            </w:r>
          </w:p>
          <w:p w:rsidR="00B41675" w:rsidRPr="00B77929" w:rsidRDefault="00B41675" w:rsidP="008F0E81">
            <w:pPr>
              <w:jc w:val="both"/>
              <w:rPr>
                <w:sz w:val="27"/>
                <w:szCs w:val="27"/>
              </w:rPr>
            </w:pPr>
            <w:r w:rsidRPr="00B77929">
              <w:rPr>
                <w:sz w:val="27"/>
                <w:szCs w:val="27"/>
              </w:rPr>
              <w:t>- інші коди бюджетної класифікації відповідно до діючого законодавства та рішень про міський бюджет на відповідний період.</w:t>
            </w:r>
          </w:p>
          <w:p w:rsidR="00B41675" w:rsidRPr="00B77929" w:rsidRDefault="00B41675">
            <w:pPr>
              <w:spacing w:line="276" w:lineRule="auto"/>
              <w:ind w:firstLine="567"/>
              <w:jc w:val="both"/>
              <w:rPr>
                <w:sz w:val="27"/>
                <w:szCs w:val="27"/>
              </w:rPr>
            </w:pP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4113"/>
              <w:gridCol w:w="1135"/>
              <w:gridCol w:w="993"/>
              <w:gridCol w:w="1135"/>
              <w:gridCol w:w="993"/>
              <w:gridCol w:w="993"/>
            </w:tblGrid>
            <w:tr w:rsidR="00032018" w:rsidRPr="00B77929" w:rsidTr="00081E0E">
              <w:trPr>
                <w:trHeight w:val="441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018" w:rsidRPr="00B77929" w:rsidRDefault="00032018" w:rsidP="00081E0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77929">
                    <w:rPr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4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018" w:rsidRPr="00B77929" w:rsidRDefault="00032018" w:rsidP="00081E0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77929">
                    <w:rPr>
                      <w:sz w:val="26"/>
                      <w:szCs w:val="26"/>
                    </w:rPr>
                    <w:t>Напрями використання коштів</w:t>
                  </w:r>
                </w:p>
              </w:tc>
              <w:tc>
                <w:tcPr>
                  <w:tcW w:w="52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018" w:rsidRPr="00B77929" w:rsidRDefault="00032018" w:rsidP="00081E0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77929">
                    <w:rPr>
                      <w:sz w:val="26"/>
                      <w:szCs w:val="26"/>
                    </w:rPr>
                    <w:t xml:space="preserve">Загальний фонд, </w:t>
                  </w:r>
                  <w:proofErr w:type="spellStart"/>
                  <w:r w:rsidRPr="00B77929">
                    <w:rPr>
                      <w:sz w:val="26"/>
                      <w:szCs w:val="26"/>
                    </w:rPr>
                    <w:t>тис.грн</w:t>
                  </w:r>
                  <w:proofErr w:type="spellEnd"/>
                  <w:r w:rsidRPr="00B77929">
                    <w:rPr>
                      <w:sz w:val="26"/>
                      <w:szCs w:val="26"/>
                    </w:rPr>
                    <w:t>.</w:t>
                  </w:r>
                </w:p>
                <w:p w:rsidR="00032018" w:rsidRPr="00B77929" w:rsidRDefault="00032018" w:rsidP="00081E0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77929">
                    <w:rPr>
                      <w:sz w:val="26"/>
                      <w:szCs w:val="26"/>
                    </w:rPr>
                    <w:t>(прогнозні обсяги)</w:t>
                  </w:r>
                </w:p>
              </w:tc>
            </w:tr>
            <w:tr w:rsidR="00032018" w:rsidRPr="00B77929" w:rsidTr="00081E0E">
              <w:trPr>
                <w:trHeight w:val="450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018" w:rsidRPr="00B77929" w:rsidRDefault="00032018" w:rsidP="00081E0E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018" w:rsidRPr="00B77929" w:rsidRDefault="00032018" w:rsidP="00081E0E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018" w:rsidRPr="00B77929" w:rsidRDefault="00032018" w:rsidP="00081E0E">
                  <w:pPr>
                    <w:spacing w:line="276" w:lineRule="auto"/>
                    <w:jc w:val="center"/>
                  </w:pPr>
                  <w:r w:rsidRPr="00B77929">
                    <w:t>2021 р.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018" w:rsidRPr="00B77929" w:rsidRDefault="00032018" w:rsidP="00081E0E">
                  <w:pPr>
                    <w:spacing w:line="276" w:lineRule="auto"/>
                    <w:jc w:val="center"/>
                  </w:pPr>
                  <w:r w:rsidRPr="00B77929">
                    <w:t>2022 р.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018" w:rsidRPr="00B77929" w:rsidRDefault="00032018" w:rsidP="00081E0E">
                  <w:pPr>
                    <w:spacing w:line="276" w:lineRule="auto"/>
                    <w:ind w:right="-145"/>
                  </w:pPr>
                  <w:r w:rsidRPr="00B77929">
                    <w:t>2023 р.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018" w:rsidRPr="00B77929" w:rsidRDefault="00032018" w:rsidP="00081E0E">
                  <w:pPr>
                    <w:spacing w:line="276" w:lineRule="auto"/>
                    <w:ind w:right="-145"/>
                  </w:pPr>
                  <w:r w:rsidRPr="00B77929">
                    <w:t>2024 р.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018" w:rsidRPr="00B77929" w:rsidRDefault="00032018" w:rsidP="00081E0E">
                  <w:pPr>
                    <w:spacing w:line="276" w:lineRule="auto"/>
                    <w:ind w:right="-145"/>
                  </w:pPr>
                  <w:r w:rsidRPr="00B77929">
                    <w:t>2025 р.</w:t>
                  </w:r>
                </w:p>
              </w:tc>
            </w:tr>
            <w:tr w:rsidR="00032018" w:rsidRPr="00B77929" w:rsidTr="00081E0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018" w:rsidRPr="00B77929" w:rsidRDefault="00032018" w:rsidP="00081E0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77929"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018" w:rsidRPr="00B77929" w:rsidRDefault="00032018" w:rsidP="00081E0E">
                  <w:pPr>
                    <w:spacing w:line="276" w:lineRule="auto"/>
                    <w:jc w:val="both"/>
                  </w:pPr>
                  <w:r w:rsidRPr="00B77929">
                    <w:rPr>
                      <w:lang w:val="en-US"/>
                    </w:rPr>
                    <w:t>C</w:t>
                  </w:r>
                  <w:r w:rsidRPr="00B77929">
                    <w:t xml:space="preserve">творення, підтримка та модернізація </w:t>
                  </w:r>
                  <w:proofErr w:type="spellStart"/>
                  <w:r w:rsidRPr="00B77929">
                    <w:t>промоційного</w:t>
                  </w:r>
                  <w:proofErr w:type="spellEnd"/>
                  <w:r w:rsidRPr="00B77929">
                    <w:t xml:space="preserve"> сайту міста Черкаси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018" w:rsidRPr="00B77929" w:rsidRDefault="008C622C" w:rsidP="00081E0E">
                  <w:pPr>
                    <w:spacing w:line="276" w:lineRule="auto"/>
                    <w:jc w:val="center"/>
                  </w:pPr>
                  <w:r w:rsidRPr="00B77929">
                    <w:t>270,00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018" w:rsidRPr="00B77929" w:rsidRDefault="008C622C" w:rsidP="00553963">
                  <w:pPr>
                    <w:spacing w:line="276" w:lineRule="auto"/>
                    <w:jc w:val="center"/>
                  </w:pPr>
                  <w:r w:rsidRPr="00B77929">
                    <w:t>2</w:t>
                  </w:r>
                  <w:r w:rsidR="00553963" w:rsidRPr="00B77929">
                    <w:t>1,24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018" w:rsidRPr="00B77929" w:rsidRDefault="00553963" w:rsidP="00081E0E">
                  <w:pPr>
                    <w:spacing w:line="276" w:lineRule="auto"/>
                    <w:jc w:val="center"/>
                  </w:pPr>
                  <w:r w:rsidRPr="00B77929">
                    <w:t>21,06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018" w:rsidRPr="00B77929" w:rsidRDefault="00553963" w:rsidP="00081E0E">
                  <w:pPr>
                    <w:spacing w:line="276" w:lineRule="auto"/>
                    <w:jc w:val="center"/>
                  </w:pPr>
                  <w:r w:rsidRPr="00B77929">
                    <w:t>21,06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018" w:rsidRPr="00B77929" w:rsidRDefault="00553963" w:rsidP="00081E0E">
                  <w:pPr>
                    <w:spacing w:line="276" w:lineRule="auto"/>
                    <w:jc w:val="center"/>
                  </w:pPr>
                  <w:r w:rsidRPr="00B77929">
                    <w:t>21,06</w:t>
                  </w:r>
                </w:p>
              </w:tc>
            </w:tr>
            <w:tr w:rsidR="00032018" w:rsidRPr="00B77929" w:rsidTr="00081E0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018" w:rsidRPr="00B77929" w:rsidRDefault="00032018" w:rsidP="00081E0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77929">
                    <w:rPr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018" w:rsidRPr="00B77929" w:rsidRDefault="00032018" w:rsidP="00081E0E">
                  <w:pPr>
                    <w:spacing w:line="276" w:lineRule="auto"/>
                    <w:jc w:val="both"/>
                    <w:rPr>
                      <w:lang w:val="ru-RU"/>
                    </w:rPr>
                  </w:pPr>
                  <w:r w:rsidRPr="00B77929">
                    <w:rPr>
                      <w:lang w:val="en-US"/>
                    </w:rPr>
                    <w:t>C</w:t>
                  </w:r>
                  <w:r w:rsidRPr="00B77929">
                    <w:t>творення, підтримка та модернізація  мобільного додатку міста Черкаси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032018" w:rsidP="00081E0E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 w:rsidRPr="00B77929"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032018" w:rsidP="00081E0E">
                  <w:pPr>
                    <w:spacing w:line="276" w:lineRule="auto"/>
                    <w:jc w:val="center"/>
                  </w:pPr>
                  <w:r w:rsidRPr="00B77929">
                    <w:t>-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553963" w:rsidP="00553963">
                  <w:pPr>
                    <w:spacing w:line="276" w:lineRule="auto"/>
                    <w:jc w:val="center"/>
                  </w:pPr>
                  <w:r w:rsidRPr="00B77929">
                    <w:t>358,02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553963" w:rsidP="00081E0E">
                  <w:pPr>
                    <w:spacing w:line="276" w:lineRule="auto"/>
                    <w:jc w:val="center"/>
                  </w:pPr>
                  <w:r w:rsidRPr="00B77929">
                    <w:t>21,06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553963" w:rsidP="00081E0E">
                  <w:pPr>
                    <w:spacing w:line="276" w:lineRule="auto"/>
                    <w:jc w:val="center"/>
                  </w:pPr>
                  <w:r w:rsidRPr="00B77929">
                    <w:t>21,06</w:t>
                  </w:r>
                </w:p>
              </w:tc>
            </w:tr>
            <w:tr w:rsidR="00032018" w:rsidRPr="00B77929" w:rsidTr="00081E0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018" w:rsidRPr="00B77929" w:rsidRDefault="00032018" w:rsidP="00081E0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77929">
                    <w:rPr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018" w:rsidRPr="00B77929" w:rsidRDefault="00032018" w:rsidP="00081E0E">
                  <w:pPr>
                    <w:spacing w:line="276" w:lineRule="auto"/>
                    <w:jc w:val="both"/>
                  </w:pPr>
                  <w:r w:rsidRPr="00B77929">
                    <w:t xml:space="preserve">Розробка дизайну (макетування) </w:t>
                  </w:r>
                  <w:proofErr w:type="spellStart"/>
                  <w:r w:rsidRPr="00B77929">
                    <w:t>промоційної</w:t>
                  </w:r>
                  <w:proofErr w:type="spellEnd"/>
                  <w:r w:rsidRPr="00B77929">
                    <w:t xml:space="preserve"> продукції (в т.ч. для поширення в мережі Інтернет) про місто Черкаси 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018" w:rsidRPr="00B77929" w:rsidRDefault="00032018" w:rsidP="00081E0E">
                  <w:pPr>
                    <w:spacing w:line="276" w:lineRule="auto"/>
                    <w:jc w:val="center"/>
                  </w:pPr>
                  <w:r w:rsidRPr="00B77929">
                    <w:t>10,00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018" w:rsidRPr="00B77929" w:rsidRDefault="00553963" w:rsidP="00081E0E">
                  <w:pPr>
                    <w:spacing w:line="276" w:lineRule="auto"/>
                    <w:jc w:val="center"/>
                  </w:pPr>
                  <w:r w:rsidRPr="00B77929">
                    <w:t>15,93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018" w:rsidRPr="00B77929" w:rsidRDefault="00553963" w:rsidP="008F0E81">
                  <w:pPr>
                    <w:spacing w:line="276" w:lineRule="auto"/>
                    <w:jc w:val="center"/>
                  </w:pPr>
                  <w:r w:rsidRPr="00B77929">
                    <w:t>15,7</w:t>
                  </w:r>
                  <w:r w:rsidR="008F0E81" w:rsidRPr="00B77929"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018" w:rsidRPr="00B77929" w:rsidRDefault="008F0E81" w:rsidP="00081E0E">
                  <w:pPr>
                    <w:spacing w:line="276" w:lineRule="auto"/>
                    <w:jc w:val="center"/>
                  </w:pPr>
                  <w:r w:rsidRPr="00B77929">
                    <w:t>15,79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018" w:rsidRPr="00B77929" w:rsidRDefault="008F0E81" w:rsidP="00081E0E">
                  <w:pPr>
                    <w:spacing w:line="276" w:lineRule="auto"/>
                    <w:jc w:val="center"/>
                  </w:pPr>
                  <w:r w:rsidRPr="00B77929">
                    <w:t>15,79</w:t>
                  </w:r>
                </w:p>
              </w:tc>
            </w:tr>
            <w:tr w:rsidR="00032018" w:rsidRPr="00B77929" w:rsidTr="00081E0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018" w:rsidRPr="00B77929" w:rsidRDefault="00032018" w:rsidP="00081E0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77929">
                    <w:rPr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018" w:rsidRPr="00B77929" w:rsidRDefault="00B77A16" w:rsidP="00EA47BD">
                  <w:pPr>
                    <w:spacing w:line="276" w:lineRule="auto"/>
                    <w:jc w:val="both"/>
                  </w:pPr>
                  <w:r w:rsidRPr="00B77929">
                    <w:rPr>
                      <w:rFonts w:eastAsia="Calibri"/>
                      <w:lang w:eastAsia="en-US"/>
                    </w:rPr>
                    <w:t xml:space="preserve">Верстка, переклад, друк, видання та розповсюдження </w:t>
                  </w:r>
                  <w:proofErr w:type="spellStart"/>
                  <w:r w:rsidRPr="00B77929">
                    <w:rPr>
                      <w:rFonts w:eastAsia="Calibri"/>
                      <w:lang w:eastAsia="en-US"/>
                    </w:rPr>
                    <w:t>промоційної</w:t>
                  </w:r>
                  <w:proofErr w:type="spellEnd"/>
                  <w:r w:rsidRPr="00B77929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B77929">
                    <w:rPr>
                      <w:rFonts w:eastAsia="Calibri"/>
                      <w:lang w:eastAsia="en-US"/>
                    </w:rPr>
                    <w:lastRenderedPageBreak/>
                    <w:t>літератури (книги, журнали, каталоги, брошури, буклети, афіші, плакати, календарі, листівки, фірмові конверти, карти, ігри тощо)</w:t>
                  </w:r>
                  <w:r w:rsidR="00EA47BD" w:rsidRPr="00B77929">
                    <w:rPr>
                      <w:rFonts w:eastAsia="Calibri"/>
                      <w:lang w:eastAsia="en-US"/>
                    </w:rPr>
                    <w:t>;</w:t>
                  </w:r>
                  <w:r w:rsidRPr="00B77929">
                    <w:rPr>
                      <w:rFonts w:eastAsia="Calibri"/>
                      <w:lang w:eastAsia="en-US"/>
                    </w:rPr>
                    <w:t xml:space="preserve"> </w:t>
                  </w:r>
                  <w:r w:rsidR="002955A5" w:rsidRPr="00B77929">
                    <w:rPr>
                      <w:rFonts w:eastAsia="Calibri"/>
                      <w:lang w:eastAsia="en-US"/>
                    </w:rPr>
                    <w:t>виготовлення</w:t>
                  </w:r>
                  <w:r w:rsidRPr="00B77929">
                    <w:rPr>
                      <w:rFonts w:eastAsia="Calibri"/>
                      <w:lang w:eastAsia="en-US"/>
                    </w:rPr>
                    <w:t xml:space="preserve"> сувенірної продукції (</w:t>
                  </w:r>
                  <w:proofErr w:type="spellStart"/>
                  <w:r w:rsidRPr="00B77929">
                    <w:rPr>
                      <w:rFonts w:eastAsia="Calibri"/>
                      <w:lang w:eastAsia="en-US"/>
                    </w:rPr>
                    <w:t>брендований</w:t>
                  </w:r>
                  <w:proofErr w:type="spellEnd"/>
                  <w:r w:rsidRPr="00B77929">
                    <w:rPr>
                      <w:rFonts w:eastAsia="Calibri"/>
                      <w:lang w:eastAsia="en-US"/>
                    </w:rPr>
                    <w:t xml:space="preserve"> одяг, чашки, керамічні вироби, шкатулки, браслети, брелки, ручки, годинники, пакети, </w:t>
                  </w:r>
                  <w:proofErr w:type="spellStart"/>
                  <w:r w:rsidRPr="00B77929">
                    <w:rPr>
                      <w:rFonts w:eastAsia="Calibri"/>
                      <w:lang w:eastAsia="en-US"/>
                    </w:rPr>
                    <w:t>екосумки</w:t>
                  </w:r>
                  <w:proofErr w:type="spellEnd"/>
                  <w:r w:rsidRPr="00B77929">
                    <w:rPr>
                      <w:rFonts w:eastAsia="Calibri"/>
                      <w:lang w:eastAsia="en-US"/>
                    </w:rPr>
                    <w:t xml:space="preserve">, магніти, флешки, щоденники й </w:t>
                  </w:r>
                  <w:proofErr w:type="spellStart"/>
                  <w:r w:rsidRPr="00B77929">
                    <w:rPr>
                      <w:rFonts w:eastAsia="Calibri"/>
                      <w:lang w:eastAsia="en-US"/>
                    </w:rPr>
                    <w:t>планінги</w:t>
                  </w:r>
                  <w:proofErr w:type="spellEnd"/>
                  <w:r w:rsidRPr="00B77929">
                    <w:rPr>
                      <w:rFonts w:eastAsia="Calibri"/>
                      <w:lang w:eastAsia="en-US"/>
                    </w:rPr>
                    <w:t xml:space="preserve">, </w:t>
                  </w:r>
                  <w:proofErr w:type="spellStart"/>
                  <w:r w:rsidRPr="00B77929">
                    <w:rPr>
                      <w:rFonts w:eastAsia="Calibri"/>
                      <w:lang w:eastAsia="en-US"/>
                    </w:rPr>
                    <w:t>гаджети</w:t>
                  </w:r>
                  <w:proofErr w:type="spellEnd"/>
                  <w:r w:rsidRPr="00B77929">
                    <w:rPr>
                      <w:rFonts w:eastAsia="Calibri"/>
                      <w:lang w:eastAsia="en-US"/>
                    </w:rPr>
                    <w:t xml:space="preserve"> тощо</w:t>
                  </w:r>
                  <w:r w:rsidR="00EA47BD" w:rsidRPr="00B77929">
                    <w:rPr>
                      <w:rFonts w:eastAsia="Calibri"/>
                      <w:lang w:eastAsia="en-US"/>
                    </w:rPr>
                    <w:t>).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B77A16" w:rsidP="00081E0E">
                  <w:pPr>
                    <w:spacing w:line="276" w:lineRule="auto"/>
                    <w:jc w:val="center"/>
                  </w:pPr>
                  <w:r w:rsidRPr="00B77929">
                    <w:lastRenderedPageBreak/>
                    <w:t>62,00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553963" w:rsidP="00081E0E">
                  <w:pPr>
                    <w:spacing w:line="276" w:lineRule="auto"/>
                    <w:jc w:val="center"/>
                  </w:pPr>
                  <w:r w:rsidRPr="00B77929">
                    <w:t>150,80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B77A16" w:rsidP="00553963">
                  <w:pPr>
                    <w:spacing w:line="276" w:lineRule="auto"/>
                    <w:jc w:val="center"/>
                  </w:pPr>
                  <w:r w:rsidRPr="00B77929">
                    <w:t>1</w:t>
                  </w:r>
                  <w:r w:rsidR="00032018" w:rsidRPr="00B77929">
                    <w:t>4</w:t>
                  </w:r>
                  <w:r w:rsidR="00553963" w:rsidRPr="00B77929">
                    <w:t>9,52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553963" w:rsidP="00081E0E">
                  <w:pPr>
                    <w:spacing w:line="276" w:lineRule="auto"/>
                    <w:jc w:val="center"/>
                  </w:pPr>
                  <w:r w:rsidRPr="00B77929">
                    <w:t>149,52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553963" w:rsidP="00081E0E">
                  <w:pPr>
                    <w:spacing w:line="276" w:lineRule="auto"/>
                    <w:jc w:val="center"/>
                  </w:pPr>
                  <w:r w:rsidRPr="00B77929">
                    <w:t>149,52</w:t>
                  </w:r>
                </w:p>
              </w:tc>
            </w:tr>
            <w:tr w:rsidR="00032018" w:rsidRPr="00B77929" w:rsidTr="00081E0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018" w:rsidRPr="00B77929" w:rsidRDefault="00032018" w:rsidP="00081E0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77929">
                    <w:rPr>
                      <w:sz w:val="26"/>
                      <w:szCs w:val="26"/>
                    </w:rPr>
                    <w:lastRenderedPageBreak/>
                    <w:t>5.</w:t>
                  </w: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018" w:rsidRPr="00B77929" w:rsidRDefault="00032018" w:rsidP="00081E0E">
                  <w:pPr>
                    <w:spacing w:line="276" w:lineRule="auto"/>
                    <w:jc w:val="both"/>
                  </w:pPr>
                  <w:r w:rsidRPr="00B77929">
                    <w:t xml:space="preserve">Замовлення послуг фотографування, відеозапису та створення </w:t>
                  </w:r>
                  <w:proofErr w:type="spellStart"/>
                  <w:r w:rsidRPr="00B77929">
                    <w:t>промоційних</w:t>
                  </w:r>
                  <w:proofErr w:type="spellEnd"/>
                  <w:r w:rsidRPr="00B77929">
                    <w:t xml:space="preserve"> </w:t>
                  </w:r>
                  <w:proofErr w:type="spellStart"/>
                  <w:r w:rsidRPr="00B77929">
                    <w:t>аудіо-</w:t>
                  </w:r>
                  <w:proofErr w:type="spellEnd"/>
                  <w:r w:rsidRPr="00B77929">
                    <w:t>, відеороликів та інших мультимедійних  матеріалів про місто Черкаси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032018" w:rsidP="00081E0E">
                  <w:pPr>
                    <w:spacing w:line="276" w:lineRule="auto"/>
                    <w:jc w:val="center"/>
                  </w:pPr>
                  <w:r w:rsidRPr="00B77929">
                    <w:t>37,50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706FD2" w:rsidP="00081E0E">
                  <w:pPr>
                    <w:spacing w:line="276" w:lineRule="auto"/>
                    <w:jc w:val="center"/>
                  </w:pPr>
                  <w:r w:rsidRPr="00B77929">
                    <w:t>1</w:t>
                  </w:r>
                  <w:r w:rsidR="00553963" w:rsidRPr="00B77929">
                    <w:t>85,85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032018" w:rsidP="00553963">
                  <w:pPr>
                    <w:spacing w:line="276" w:lineRule="auto"/>
                    <w:jc w:val="center"/>
                  </w:pPr>
                  <w:r w:rsidRPr="00B77929">
                    <w:t>7</w:t>
                  </w:r>
                  <w:r w:rsidR="00553963" w:rsidRPr="00B77929">
                    <w:t>8,97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553963" w:rsidP="00081E0E">
                  <w:pPr>
                    <w:spacing w:line="276" w:lineRule="auto"/>
                    <w:jc w:val="center"/>
                  </w:pPr>
                  <w:r w:rsidRPr="00B77929">
                    <w:t>78,97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553963" w:rsidP="00081E0E">
                  <w:pPr>
                    <w:spacing w:line="276" w:lineRule="auto"/>
                    <w:jc w:val="center"/>
                  </w:pPr>
                  <w:r w:rsidRPr="00B77929">
                    <w:t>78,97</w:t>
                  </w:r>
                </w:p>
              </w:tc>
            </w:tr>
            <w:tr w:rsidR="00032018" w:rsidRPr="00B77929" w:rsidTr="00081E0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018" w:rsidRPr="00B77929" w:rsidRDefault="00032018" w:rsidP="00081E0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77929">
                    <w:rPr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018" w:rsidRPr="00B77929" w:rsidRDefault="00032018" w:rsidP="00081E0E">
                  <w:pPr>
                    <w:spacing w:line="276" w:lineRule="auto"/>
                    <w:jc w:val="both"/>
                  </w:pPr>
                  <w:r w:rsidRPr="00B77929">
                    <w:t>Розміщення зовнішньої реклами з метою промоції міста Черкаси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032018" w:rsidP="00081E0E">
                  <w:pPr>
                    <w:spacing w:line="276" w:lineRule="auto"/>
                    <w:jc w:val="center"/>
                  </w:pPr>
                  <w:r w:rsidRPr="00B77929">
                    <w:t>50,00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553963" w:rsidP="00081E0E">
                  <w:pPr>
                    <w:spacing w:line="276" w:lineRule="auto"/>
                    <w:jc w:val="center"/>
                  </w:pPr>
                  <w:r w:rsidRPr="00B77929">
                    <w:t>132,75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553963" w:rsidP="00081E0E">
                  <w:pPr>
                    <w:spacing w:line="276" w:lineRule="auto"/>
                    <w:jc w:val="center"/>
                  </w:pPr>
                  <w:r w:rsidRPr="00B77929">
                    <w:t>131,62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553963" w:rsidP="00081E0E">
                  <w:pPr>
                    <w:spacing w:line="276" w:lineRule="auto"/>
                    <w:jc w:val="center"/>
                  </w:pPr>
                  <w:r w:rsidRPr="00B77929">
                    <w:t>131,62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553963" w:rsidP="00081E0E">
                  <w:pPr>
                    <w:spacing w:line="276" w:lineRule="auto"/>
                    <w:jc w:val="center"/>
                  </w:pPr>
                  <w:r w:rsidRPr="00B77929">
                    <w:t>131,62</w:t>
                  </w:r>
                </w:p>
              </w:tc>
            </w:tr>
            <w:tr w:rsidR="00A16644" w:rsidRPr="00B77929" w:rsidTr="00081E0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644" w:rsidRPr="00B77929" w:rsidRDefault="00A16644" w:rsidP="00081E0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77929">
                    <w:rPr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644" w:rsidRPr="00B77929" w:rsidRDefault="00A16644" w:rsidP="00081E0E">
                  <w:pPr>
                    <w:spacing w:line="276" w:lineRule="auto"/>
                    <w:jc w:val="both"/>
                  </w:pPr>
                  <w:r w:rsidRPr="00B77929">
                    <w:t>Замовлення послуг просування в соціальних мережах (</w:t>
                  </w:r>
                  <w:proofErr w:type="spellStart"/>
                  <w:r w:rsidRPr="00B77929">
                    <w:t>таргетована</w:t>
                  </w:r>
                  <w:proofErr w:type="spellEnd"/>
                  <w:r w:rsidRPr="00B77929">
                    <w:t xml:space="preserve"> реклама в мережі Інтернет, </w:t>
                  </w:r>
                  <w:r w:rsidRPr="00B77929">
                    <w:rPr>
                      <w:lang w:val="en-US"/>
                    </w:rPr>
                    <w:t>SMM</w:t>
                  </w:r>
                  <w:r w:rsidRPr="00B77929">
                    <w:rPr>
                      <w:lang w:val="ru-RU"/>
                    </w:rPr>
                    <w:t xml:space="preserve"> </w:t>
                  </w:r>
                  <w:r w:rsidRPr="00B77929">
                    <w:t>тощо)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6644" w:rsidRPr="00B77929" w:rsidRDefault="00A16644" w:rsidP="00CD1A62">
                  <w:pPr>
                    <w:spacing w:line="276" w:lineRule="auto"/>
                    <w:jc w:val="center"/>
                  </w:pPr>
                  <w:r w:rsidRPr="00B77929">
                    <w:t>40,00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6644" w:rsidRPr="00B77929" w:rsidRDefault="00A16644" w:rsidP="00CD1A62">
                  <w:pPr>
                    <w:spacing w:line="276" w:lineRule="auto"/>
                    <w:jc w:val="center"/>
                  </w:pPr>
                  <w:r w:rsidRPr="00B77929">
                    <w:t>1</w:t>
                  </w:r>
                  <w:r w:rsidR="00553963" w:rsidRPr="00B77929">
                    <w:t>58,23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6644" w:rsidRPr="00B77929" w:rsidRDefault="00553963" w:rsidP="00CD1A62">
                  <w:pPr>
                    <w:spacing w:line="276" w:lineRule="auto"/>
                    <w:jc w:val="center"/>
                  </w:pPr>
                  <w:r w:rsidRPr="00B77929">
                    <w:t>94,77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6644" w:rsidRPr="00B77929" w:rsidRDefault="00553963" w:rsidP="00CD1A62">
                  <w:pPr>
                    <w:spacing w:line="276" w:lineRule="auto"/>
                    <w:jc w:val="center"/>
                  </w:pPr>
                  <w:r w:rsidRPr="00B77929">
                    <w:t>94,77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6644" w:rsidRPr="00B77929" w:rsidRDefault="00553963" w:rsidP="00CD1A62">
                  <w:pPr>
                    <w:spacing w:line="276" w:lineRule="auto"/>
                    <w:jc w:val="center"/>
                  </w:pPr>
                  <w:r w:rsidRPr="00B77929">
                    <w:t>94,77</w:t>
                  </w:r>
                </w:p>
              </w:tc>
            </w:tr>
            <w:tr w:rsidR="00032018" w:rsidRPr="00B77929" w:rsidTr="00081E0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018" w:rsidRPr="00B77929" w:rsidRDefault="00032018" w:rsidP="00081E0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77929">
                    <w:rPr>
                      <w:sz w:val="26"/>
                      <w:szCs w:val="26"/>
                    </w:rPr>
                    <w:t>8.</w:t>
                  </w: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018" w:rsidRPr="00B77929" w:rsidRDefault="00032018" w:rsidP="00081E0E">
                  <w:pPr>
                    <w:spacing w:line="276" w:lineRule="auto"/>
                    <w:jc w:val="both"/>
                  </w:pPr>
                  <w:r w:rsidRPr="00B77929">
                    <w:t>Організація заходів спрямованих на промоцію міста Черкаси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032018" w:rsidP="00081E0E">
                  <w:pPr>
                    <w:spacing w:line="276" w:lineRule="auto"/>
                    <w:jc w:val="center"/>
                  </w:pPr>
                  <w:r w:rsidRPr="00B77929">
                    <w:t>15,00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553963" w:rsidP="00081E0E">
                  <w:pPr>
                    <w:spacing w:line="276" w:lineRule="auto"/>
                    <w:jc w:val="center"/>
                  </w:pPr>
                  <w:r w:rsidRPr="00B77929">
                    <w:t>201,78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553963" w:rsidP="00081E0E">
                  <w:pPr>
                    <w:spacing w:line="276" w:lineRule="auto"/>
                    <w:jc w:val="center"/>
                  </w:pPr>
                  <w:r w:rsidRPr="00B77929">
                    <w:t>305,37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553963" w:rsidP="00081E0E">
                  <w:pPr>
                    <w:spacing w:line="276" w:lineRule="auto"/>
                    <w:jc w:val="center"/>
                  </w:pPr>
                  <w:r w:rsidRPr="00B77929">
                    <w:t>273,78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553963" w:rsidP="00081E0E">
                  <w:pPr>
                    <w:spacing w:line="276" w:lineRule="auto"/>
                    <w:jc w:val="center"/>
                  </w:pPr>
                  <w:r w:rsidRPr="00B77929">
                    <w:t>273,78</w:t>
                  </w:r>
                </w:p>
              </w:tc>
            </w:tr>
            <w:tr w:rsidR="00032018" w:rsidRPr="00B77929" w:rsidTr="00081E0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018" w:rsidRPr="00B77929" w:rsidRDefault="00032018" w:rsidP="00081E0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77929">
                    <w:rPr>
                      <w:sz w:val="26"/>
                      <w:szCs w:val="26"/>
                    </w:rPr>
                    <w:t>9.</w:t>
                  </w: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018" w:rsidRPr="00B77929" w:rsidRDefault="00032018" w:rsidP="00081E0E">
                  <w:pPr>
                    <w:spacing w:line="276" w:lineRule="auto"/>
                    <w:jc w:val="both"/>
                  </w:pPr>
                  <w:r w:rsidRPr="00B77929">
                    <w:t>Розробка та впровадження бренду міста Черкаси, його просування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032018" w:rsidP="00081E0E">
                  <w:pPr>
                    <w:spacing w:line="276" w:lineRule="auto"/>
                    <w:jc w:val="center"/>
                  </w:pPr>
                  <w:r w:rsidRPr="00B77929">
                    <w:t>350,00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A16644" w:rsidP="00081E0E">
                  <w:pPr>
                    <w:spacing w:line="276" w:lineRule="auto"/>
                    <w:jc w:val="center"/>
                  </w:pPr>
                  <w:r w:rsidRPr="00B77929">
                    <w:t>-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A16644" w:rsidP="00081E0E">
                  <w:pPr>
                    <w:spacing w:line="276" w:lineRule="auto"/>
                    <w:jc w:val="center"/>
                  </w:pPr>
                  <w:r w:rsidRPr="00B77929"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032018" w:rsidP="00081E0E">
                  <w:pPr>
                    <w:spacing w:line="276" w:lineRule="auto"/>
                    <w:jc w:val="center"/>
                  </w:pPr>
                  <w:r w:rsidRPr="00B77929"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032018" w:rsidP="00081E0E">
                  <w:pPr>
                    <w:spacing w:line="276" w:lineRule="auto"/>
                    <w:jc w:val="center"/>
                  </w:pPr>
                  <w:r w:rsidRPr="00B77929">
                    <w:t>-</w:t>
                  </w:r>
                </w:p>
              </w:tc>
            </w:tr>
            <w:tr w:rsidR="00423DAB" w:rsidRPr="00B77929" w:rsidTr="00081E0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DAB" w:rsidRPr="00B77929" w:rsidRDefault="00423DAB" w:rsidP="00081E0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77929">
                    <w:rPr>
                      <w:sz w:val="26"/>
                      <w:szCs w:val="26"/>
                    </w:rPr>
                    <w:t>10.</w:t>
                  </w: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DAB" w:rsidRPr="00B77929" w:rsidRDefault="00423DAB" w:rsidP="00423DAB">
                  <w:pPr>
                    <w:tabs>
                      <w:tab w:val="left" w:pos="71"/>
                    </w:tabs>
                    <w:spacing w:line="276" w:lineRule="auto"/>
                    <w:jc w:val="both"/>
                  </w:pPr>
                  <w:r w:rsidRPr="00B77929">
                    <w:t xml:space="preserve">Участь у міжнародних та всеукраїнських </w:t>
                  </w:r>
                  <w:proofErr w:type="spellStart"/>
                  <w:r w:rsidRPr="00B77929">
                    <w:t>промоційних</w:t>
                  </w:r>
                  <w:proofErr w:type="spellEnd"/>
                  <w:r w:rsidRPr="00B77929">
                    <w:t xml:space="preserve"> заходах  (конференції, форуми, виставки тощо).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DAB" w:rsidRPr="00B77929" w:rsidRDefault="00423DAB" w:rsidP="00081E0E">
                  <w:pPr>
                    <w:spacing w:line="276" w:lineRule="auto"/>
                    <w:jc w:val="center"/>
                  </w:pPr>
                  <w:r w:rsidRPr="00B77929">
                    <w:t>15,00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DAB" w:rsidRPr="00B77929" w:rsidRDefault="00553963" w:rsidP="00081E0E">
                  <w:pPr>
                    <w:spacing w:line="276" w:lineRule="auto"/>
                    <w:jc w:val="center"/>
                  </w:pPr>
                  <w:r w:rsidRPr="00B77929">
                    <w:t>15,93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DAB" w:rsidRPr="00B77929" w:rsidRDefault="00553963" w:rsidP="00081E0E">
                  <w:pPr>
                    <w:spacing w:line="276" w:lineRule="auto"/>
                    <w:jc w:val="center"/>
                  </w:pPr>
                  <w:r w:rsidRPr="00B77929">
                    <w:t>15,79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DAB" w:rsidRPr="00B77929" w:rsidRDefault="00553963" w:rsidP="00081E0E">
                  <w:pPr>
                    <w:spacing w:line="276" w:lineRule="auto"/>
                    <w:jc w:val="center"/>
                  </w:pPr>
                  <w:r w:rsidRPr="00B77929">
                    <w:t>15,79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DAB" w:rsidRPr="00B77929" w:rsidRDefault="00553963" w:rsidP="00081E0E">
                  <w:pPr>
                    <w:spacing w:line="276" w:lineRule="auto"/>
                    <w:jc w:val="center"/>
                  </w:pPr>
                  <w:r w:rsidRPr="00B77929">
                    <w:t>15,79</w:t>
                  </w:r>
                </w:p>
              </w:tc>
            </w:tr>
            <w:tr w:rsidR="00032018" w:rsidRPr="00B77929" w:rsidTr="00081E0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018" w:rsidRPr="00B77929" w:rsidRDefault="00423DAB" w:rsidP="00081E0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77929">
                    <w:rPr>
                      <w:sz w:val="26"/>
                      <w:szCs w:val="26"/>
                    </w:rPr>
                    <w:t>11</w:t>
                  </w:r>
                  <w:r w:rsidR="00032018" w:rsidRPr="00B77929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018" w:rsidRPr="00B77929" w:rsidRDefault="00032018" w:rsidP="00081E0E">
                  <w:pPr>
                    <w:spacing w:line="276" w:lineRule="auto"/>
                    <w:jc w:val="both"/>
                  </w:pPr>
                  <w:r w:rsidRPr="00B77929">
                    <w:t>Проведення конкурсів на створення оригінального туристичного продукту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032018" w:rsidP="00081E0E">
                  <w:pPr>
                    <w:spacing w:line="276" w:lineRule="auto"/>
                    <w:jc w:val="center"/>
                  </w:pPr>
                  <w:r w:rsidRPr="00B77929">
                    <w:t>15,00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553963" w:rsidP="00081E0E">
                  <w:pPr>
                    <w:spacing w:line="276" w:lineRule="auto"/>
                    <w:jc w:val="center"/>
                  </w:pPr>
                  <w:r w:rsidRPr="00B77929">
                    <w:t>31,86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553963" w:rsidP="00081E0E">
                  <w:pPr>
                    <w:spacing w:line="276" w:lineRule="auto"/>
                    <w:jc w:val="center"/>
                  </w:pPr>
                  <w:r w:rsidRPr="00B77929">
                    <w:t>31,59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553963" w:rsidP="00081E0E">
                  <w:pPr>
                    <w:spacing w:line="276" w:lineRule="auto"/>
                    <w:jc w:val="center"/>
                  </w:pPr>
                  <w:r w:rsidRPr="00B77929">
                    <w:t>31,59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18" w:rsidRPr="00B77929" w:rsidRDefault="00553963" w:rsidP="00081E0E">
                  <w:pPr>
                    <w:spacing w:line="276" w:lineRule="auto"/>
                    <w:jc w:val="center"/>
                  </w:pPr>
                  <w:r w:rsidRPr="00B77929">
                    <w:t>31,59</w:t>
                  </w:r>
                </w:p>
              </w:tc>
            </w:tr>
            <w:tr w:rsidR="00032018" w:rsidRPr="00B77929" w:rsidTr="00081E0E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018" w:rsidRPr="00B77929" w:rsidRDefault="00032018" w:rsidP="00081E0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018" w:rsidRPr="00B77929" w:rsidRDefault="00032018" w:rsidP="00081E0E">
                  <w:pPr>
                    <w:spacing w:line="276" w:lineRule="auto"/>
                    <w:ind w:firstLine="34"/>
                  </w:pPr>
                  <w:r w:rsidRPr="00B77929">
                    <w:rPr>
                      <w:b/>
                      <w:sz w:val="26"/>
                      <w:szCs w:val="26"/>
                    </w:rPr>
                    <w:t xml:space="preserve">               Разом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018" w:rsidRPr="00B77929" w:rsidRDefault="00A16644" w:rsidP="00081E0E">
                  <w:pPr>
                    <w:spacing w:line="276" w:lineRule="auto"/>
                    <w:jc w:val="center"/>
                  </w:pPr>
                  <w:r w:rsidRPr="00B77929">
                    <w:t>864,5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622C" w:rsidRPr="00B77929" w:rsidRDefault="008F0E81" w:rsidP="00081E0E">
                  <w:pPr>
                    <w:spacing w:line="276" w:lineRule="auto"/>
                    <w:jc w:val="center"/>
                  </w:pPr>
                  <w:r w:rsidRPr="00B77929">
                    <w:t>914,37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018" w:rsidRPr="00B77929" w:rsidRDefault="003E7D06" w:rsidP="008F0E81">
                  <w:pPr>
                    <w:spacing w:line="276" w:lineRule="auto"/>
                    <w:jc w:val="center"/>
                  </w:pPr>
                  <w:r w:rsidRPr="00B77929">
                    <w:t xml:space="preserve">1 </w:t>
                  </w:r>
                  <w:r w:rsidR="008F0E81" w:rsidRPr="00B77929">
                    <w:t>202,50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018" w:rsidRPr="00B77929" w:rsidRDefault="008F0E81" w:rsidP="00081E0E">
                  <w:pPr>
                    <w:spacing w:line="276" w:lineRule="auto"/>
                    <w:jc w:val="center"/>
                  </w:pPr>
                  <w:r w:rsidRPr="00B77929">
                    <w:t>833,95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018" w:rsidRPr="00B77929" w:rsidRDefault="008F0E81" w:rsidP="00081E0E">
                  <w:pPr>
                    <w:spacing w:line="276" w:lineRule="auto"/>
                    <w:jc w:val="center"/>
                  </w:pPr>
                  <w:r w:rsidRPr="00B77929">
                    <w:t>833,95</w:t>
                  </w:r>
                </w:p>
              </w:tc>
            </w:tr>
            <w:tr w:rsidR="00032018" w:rsidRPr="00B77929" w:rsidTr="00081E0E">
              <w:tc>
                <w:tcPr>
                  <w:tcW w:w="4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018" w:rsidRPr="00B77929" w:rsidRDefault="00032018" w:rsidP="00081E0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77929">
                    <w:rPr>
                      <w:b/>
                      <w:sz w:val="26"/>
                      <w:szCs w:val="26"/>
                    </w:rPr>
                    <w:t>Всього</w:t>
                  </w:r>
                </w:p>
              </w:tc>
              <w:tc>
                <w:tcPr>
                  <w:tcW w:w="52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018" w:rsidRPr="00B77929" w:rsidRDefault="00A16644" w:rsidP="00AE112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B77929">
                    <w:rPr>
                      <w:b/>
                    </w:rPr>
                    <w:t xml:space="preserve">4 </w:t>
                  </w:r>
                  <w:r w:rsidR="008F0E81" w:rsidRPr="00B77929">
                    <w:rPr>
                      <w:b/>
                    </w:rPr>
                    <w:t>649,27</w:t>
                  </w:r>
                </w:p>
              </w:tc>
            </w:tr>
          </w:tbl>
          <w:p w:rsidR="00032018" w:rsidRPr="00B77929" w:rsidRDefault="00032018">
            <w:pPr>
              <w:spacing w:line="276" w:lineRule="auto"/>
              <w:ind w:firstLine="595"/>
              <w:jc w:val="both"/>
              <w:rPr>
                <w:sz w:val="27"/>
                <w:szCs w:val="27"/>
              </w:rPr>
            </w:pPr>
          </w:p>
          <w:p w:rsidR="00B41675" w:rsidRPr="00B77929" w:rsidRDefault="00B41675" w:rsidP="008F0E81">
            <w:pPr>
              <w:ind w:firstLine="595"/>
              <w:jc w:val="both"/>
              <w:rPr>
                <w:sz w:val="27"/>
                <w:szCs w:val="27"/>
              </w:rPr>
            </w:pPr>
            <w:r w:rsidRPr="00B77929">
              <w:rPr>
                <w:sz w:val="27"/>
                <w:szCs w:val="27"/>
              </w:rPr>
              <w:t>Головним розпорядником коштів міського бюджету по видаткам на реалізацію Програми є департамент освіти та гуманітарної політики Черкаської  міської  ради. До фінансування заходів програми також можуть бути залучені і інші джерела, відповідно до чинного законодавства.</w:t>
            </w:r>
          </w:p>
          <w:p w:rsidR="00B41675" w:rsidRPr="000B2ACB" w:rsidRDefault="00B41675" w:rsidP="008F0E81">
            <w:pPr>
              <w:ind w:firstLine="567"/>
              <w:jc w:val="center"/>
              <w:rPr>
                <w:b/>
                <w:sz w:val="27"/>
                <w:szCs w:val="27"/>
                <w:lang w:val="ru-RU"/>
              </w:rPr>
            </w:pPr>
          </w:p>
          <w:p w:rsidR="00CD1A62" w:rsidRPr="000B2ACB" w:rsidRDefault="00CD1A62" w:rsidP="008F0E81">
            <w:pPr>
              <w:ind w:firstLine="567"/>
              <w:jc w:val="center"/>
              <w:rPr>
                <w:b/>
                <w:sz w:val="27"/>
                <w:szCs w:val="27"/>
                <w:lang w:val="ru-RU"/>
              </w:rPr>
            </w:pPr>
          </w:p>
          <w:p w:rsidR="00B41675" w:rsidRPr="00B77929" w:rsidRDefault="00B41675" w:rsidP="008F0E81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B77929">
              <w:rPr>
                <w:b/>
                <w:sz w:val="27"/>
                <w:szCs w:val="27"/>
              </w:rPr>
              <w:lastRenderedPageBreak/>
              <w:t>ПАСПОРТ ПРОГРАМИ</w:t>
            </w:r>
          </w:p>
          <w:p w:rsidR="00B41675" w:rsidRPr="00B77929" w:rsidRDefault="00B41675" w:rsidP="008F0E81">
            <w:pPr>
              <w:ind w:firstLine="567"/>
              <w:jc w:val="center"/>
              <w:rPr>
                <w:b/>
                <w:sz w:val="27"/>
                <w:szCs w:val="27"/>
              </w:rPr>
            </w:pPr>
          </w:p>
          <w:p w:rsidR="00B41675" w:rsidRPr="00B77929" w:rsidRDefault="00B41675" w:rsidP="008F0E81">
            <w:pPr>
              <w:ind w:firstLine="567"/>
              <w:jc w:val="both"/>
              <w:rPr>
                <w:sz w:val="27"/>
                <w:szCs w:val="27"/>
              </w:rPr>
            </w:pPr>
            <w:r w:rsidRPr="00B77929">
              <w:rPr>
                <w:sz w:val="27"/>
                <w:szCs w:val="27"/>
              </w:rPr>
              <w:t>Паспорт програми визначає суму коштів, необхідних для виконання програми, законодавчі підстави її реалізації, мету, завдання, напрямки діяльності,  а також результативні показники,  на підставі яких здійснюється контроль за цільовим та ефективним використанням бюджетних коштів і аналіз бюджетної програми.</w:t>
            </w:r>
          </w:p>
          <w:p w:rsidR="00B41675" w:rsidRPr="00B77929" w:rsidRDefault="00B41675" w:rsidP="008F0E81">
            <w:pPr>
              <w:ind w:firstLine="567"/>
              <w:jc w:val="both"/>
              <w:rPr>
                <w:sz w:val="27"/>
                <w:szCs w:val="27"/>
              </w:rPr>
            </w:pPr>
            <w:r w:rsidRPr="00B77929">
              <w:rPr>
                <w:sz w:val="27"/>
                <w:szCs w:val="27"/>
              </w:rPr>
              <w:t xml:space="preserve">Паспорт програми затверджується  у термін  45 днів після затвердження бюджету міста на відповідний період. </w:t>
            </w:r>
          </w:p>
          <w:p w:rsidR="00B41675" w:rsidRPr="00B77929" w:rsidRDefault="00B41675" w:rsidP="008F0E81">
            <w:pPr>
              <w:ind w:firstLine="567"/>
              <w:jc w:val="both"/>
              <w:rPr>
                <w:sz w:val="27"/>
                <w:szCs w:val="27"/>
              </w:rPr>
            </w:pPr>
          </w:p>
          <w:p w:rsidR="00B41675" w:rsidRPr="00B77929" w:rsidRDefault="00B41675" w:rsidP="008F0E81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B77929">
              <w:rPr>
                <w:b/>
                <w:sz w:val="27"/>
                <w:szCs w:val="27"/>
              </w:rPr>
              <w:t>КОНТРОЛЬ ЗА ХОДОМ ВИКОНАННЯ ПРОГРАМИ</w:t>
            </w:r>
          </w:p>
          <w:p w:rsidR="00B41675" w:rsidRPr="00B77929" w:rsidRDefault="00B41675" w:rsidP="008F0E81">
            <w:pPr>
              <w:ind w:firstLine="567"/>
              <w:jc w:val="center"/>
              <w:rPr>
                <w:b/>
                <w:sz w:val="27"/>
                <w:szCs w:val="27"/>
              </w:rPr>
            </w:pPr>
          </w:p>
          <w:p w:rsidR="00B41675" w:rsidRPr="00B77929" w:rsidRDefault="00B41675" w:rsidP="008F0E81">
            <w:pPr>
              <w:ind w:firstLine="567"/>
              <w:jc w:val="both"/>
              <w:rPr>
                <w:sz w:val="27"/>
                <w:szCs w:val="27"/>
              </w:rPr>
            </w:pPr>
            <w:r w:rsidRPr="00B77929">
              <w:rPr>
                <w:sz w:val="27"/>
                <w:szCs w:val="27"/>
              </w:rPr>
              <w:t>Відпов</w:t>
            </w:r>
            <w:r w:rsidR="00EA47BD" w:rsidRPr="00B77929">
              <w:rPr>
                <w:sz w:val="27"/>
                <w:szCs w:val="27"/>
              </w:rPr>
              <w:t>ідальним виконавцем Програми є Д</w:t>
            </w:r>
            <w:r w:rsidRPr="00B77929">
              <w:rPr>
                <w:sz w:val="27"/>
                <w:szCs w:val="27"/>
              </w:rPr>
              <w:t>епартамент освіти та гуманітарної політики Черкаської  міської  ради, що забезпечує контроль за виконанням Програми  та складання щорічного звіту про виконання її заходів.</w:t>
            </w:r>
          </w:p>
          <w:p w:rsidR="00B41675" w:rsidRPr="00B77929" w:rsidRDefault="00B41675" w:rsidP="008F0E81">
            <w:pPr>
              <w:ind w:firstLine="567"/>
              <w:jc w:val="both"/>
              <w:rPr>
                <w:sz w:val="27"/>
                <w:szCs w:val="27"/>
              </w:rPr>
            </w:pPr>
            <w:r w:rsidRPr="00B77929">
              <w:rPr>
                <w:sz w:val="27"/>
                <w:szCs w:val="27"/>
              </w:rPr>
              <w:t xml:space="preserve">Відповідальний виконавець у процесі виконання програми забезпечує цільове та ефективне використання бюджетних коштів протягом усього строку реалізації відповідної програми у межах визначених бюджетних призначень. </w:t>
            </w:r>
          </w:p>
          <w:p w:rsidR="00B41675" w:rsidRPr="00B77929" w:rsidRDefault="00B41675" w:rsidP="008F0E81">
            <w:pPr>
              <w:ind w:firstLine="567"/>
              <w:jc w:val="both"/>
              <w:rPr>
                <w:sz w:val="27"/>
                <w:szCs w:val="27"/>
              </w:rPr>
            </w:pPr>
            <w:r w:rsidRPr="00B77929">
              <w:rPr>
                <w:sz w:val="27"/>
                <w:szCs w:val="27"/>
              </w:rPr>
              <w:t xml:space="preserve">Оцінка ефективності програми здійснюється на підставі аналізу результативних показників, а також іншої інформації, що міститься у бюджетних запитах, кошторисах, паспортах бюджетних програм, звітах про виконання кошторисів та звітах про виконання паспортів бюджетних програм. </w:t>
            </w:r>
          </w:p>
          <w:p w:rsidR="00B41675" w:rsidRPr="00B77929" w:rsidRDefault="00B41675" w:rsidP="008F0E81">
            <w:pPr>
              <w:ind w:firstLine="567"/>
              <w:jc w:val="both"/>
              <w:rPr>
                <w:b/>
                <w:sz w:val="27"/>
                <w:szCs w:val="27"/>
              </w:rPr>
            </w:pPr>
          </w:p>
          <w:p w:rsidR="00922658" w:rsidRPr="00B77929" w:rsidRDefault="00922658" w:rsidP="008F0E81">
            <w:pPr>
              <w:ind w:firstLine="567"/>
              <w:jc w:val="center"/>
              <w:rPr>
                <w:b/>
                <w:sz w:val="27"/>
                <w:szCs w:val="27"/>
              </w:rPr>
            </w:pPr>
          </w:p>
          <w:p w:rsidR="00B41675" w:rsidRPr="00B77929" w:rsidRDefault="00B41675" w:rsidP="008F0E81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B77929">
              <w:rPr>
                <w:b/>
                <w:sz w:val="27"/>
                <w:szCs w:val="27"/>
              </w:rPr>
              <w:t>ОЧІКУВАНИЙ КІНЦЕВИЙ РЕЗУЛЬТАТ ВИКОНАННЯ</w:t>
            </w:r>
          </w:p>
          <w:p w:rsidR="00B41675" w:rsidRPr="00B77929" w:rsidRDefault="00B41675" w:rsidP="008F0E81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B77929">
              <w:rPr>
                <w:b/>
                <w:sz w:val="27"/>
                <w:szCs w:val="27"/>
              </w:rPr>
              <w:t>ПРОГРАМИ</w:t>
            </w:r>
          </w:p>
          <w:p w:rsidR="00B41675" w:rsidRPr="00B77929" w:rsidRDefault="00B41675" w:rsidP="008F0E81">
            <w:pPr>
              <w:pStyle w:val="rvps2"/>
              <w:tabs>
                <w:tab w:val="left" w:pos="1021"/>
              </w:tabs>
              <w:spacing w:before="0" w:beforeAutospacing="0" w:after="0" w:afterAutospacing="0"/>
              <w:ind w:left="312" w:firstLine="283"/>
              <w:jc w:val="both"/>
              <w:rPr>
                <w:sz w:val="27"/>
                <w:szCs w:val="27"/>
              </w:rPr>
            </w:pPr>
            <w:r w:rsidRPr="00B77929">
              <w:rPr>
                <w:sz w:val="27"/>
                <w:szCs w:val="27"/>
              </w:rPr>
              <w:t>Основними результатами, яких планується досягти, є:</w:t>
            </w:r>
          </w:p>
          <w:p w:rsidR="00032018" w:rsidRPr="00B77929" w:rsidRDefault="003E7D06" w:rsidP="008F0E81">
            <w:pPr>
              <w:pStyle w:val="a3"/>
              <w:numPr>
                <w:ilvl w:val="0"/>
                <w:numId w:val="13"/>
              </w:numPr>
              <w:ind w:left="-13" w:firstLine="284"/>
              <w:jc w:val="both"/>
              <w:rPr>
                <w:sz w:val="28"/>
                <w:szCs w:val="28"/>
              </w:rPr>
            </w:pPr>
            <w:bookmarkStart w:id="1" w:name="n104"/>
            <w:bookmarkStart w:id="2" w:name="n103"/>
            <w:bookmarkEnd w:id="1"/>
            <w:bookmarkEnd w:id="2"/>
            <w:r w:rsidRPr="00B77929">
              <w:rPr>
                <w:sz w:val="28"/>
                <w:szCs w:val="28"/>
              </w:rPr>
              <w:t xml:space="preserve">Підвищення рівня інформованості </w:t>
            </w:r>
            <w:r w:rsidR="00032018" w:rsidRPr="00B77929">
              <w:rPr>
                <w:sz w:val="28"/>
                <w:szCs w:val="28"/>
              </w:rPr>
              <w:t>про</w:t>
            </w:r>
            <w:r w:rsidRPr="00B77929">
              <w:rPr>
                <w:sz w:val="28"/>
                <w:szCs w:val="28"/>
              </w:rPr>
              <w:t xml:space="preserve"> особливості та</w:t>
            </w:r>
            <w:r w:rsidR="00032018" w:rsidRPr="00B77929">
              <w:rPr>
                <w:sz w:val="28"/>
                <w:szCs w:val="28"/>
              </w:rPr>
              <w:t xml:space="preserve"> переваг</w:t>
            </w:r>
            <w:r w:rsidR="00EA47BD" w:rsidRPr="00B77929">
              <w:rPr>
                <w:sz w:val="28"/>
                <w:szCs w:val="28"/>
              </w:rPr>
              <w:t>и міста Черкаси для</w:t>
            </w:r>
            <w:r w:rsidR="00032018" w:rsidRPr="00B77929">
              <w:rPr>
                <w:sz w:val="28"/>
                <w:szCs w:val="28"/>
              </w:rPr>
              <w:t xml:space="preserve"> жителів міста, України та світу з метою збільшення кількості туристів, надходжень у місцевий бюджет.</w:t>
            </w:r>
          </w:p>
          <w:p w:rsidR="00032018" w:rsidRPr="00B77929" w:rsidRDefault="00032018" w:rsidP="008F0E81">
            <w:pPr>
              <w:pStyle w:val="a3"/>
              <w:numPr>
                <w:ilvl w:val="0"/>
                <w:numId w:val="13"/>
              </w:numPr>
              <w:ind w:left="-13" w:firstLine="28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77929">
              <w:rPr>
                <w:rFonts w:eastAsia="Calibri"/>
                <w:sz w:val="28"/>
                <w:szCs w:val="22"/>
                <w:lang w:eastAsia="en-US"/>
              </w:rPr>
              <w:t>Формування</w:t>
            </w:r>
            <w:r w:rsidR="006941F6" w:rsidRPr="00B77929">
              <w:rPr>
                <w:rFonts w:eastAsia="Calibri"/>
                <w:sz w:val="28"/>
                <w:szCs w:val="22"/>
                <w:lang w:eastAsia="en-US"/>
              </w:rPr>
              <w:t xml:space="preserve"> та поширення</w:t>
            </w:r>
            <w:r w:rsidRPr="00B77929">
              <w:rPr>
                <w:rFonts w:eastAsia="Calibri"/>
                <w:sz w:val="28"/>
                <w:szCs w:val="22"/>
                <w:lang w:eastAsia="en-US"/>
              </w:rPr>
              <w:t xml:space="preserve"> позитивного іміджу Черкас </w:t>
            </w:r>
            <w:r w:rsidR="006941F6" w:rsidRPr="00B77929">
              <w:rPr>
                <w:rFonts w:eastAsia="Calibri"/>
                <w:sz w:val="28"/>
                <w:szCs w:val="22"/>
                <w:lang w:eastAsia="en-US"/>
              </w:rPr>
              <w:t>в Україні</w:t>
            </w:r>
            <w:r w:rsidRPr="00B77929">
              <w:rPr>
                <w:rFonts w:eastAsia="Calibri"/>
                <w:sz w:val="28"/>
                <w:szCs w:val="22"/>
                <w:lang w:eastAsia="en-US"/>
              </w:rPr>
              <w:t xml:space="preserve"> та за її межами, популяризація та просування сприятливого образу міста для різної цільової аудиторії (</w:t>
            </w:r>
            <w:r w:rsidR="00EA47BD" w:rsidRPr="00B77929">
              <w:rPr>
                <w:rFonts w:eastAsia="Calibri"/>
                <w:sz w:val="28"/>
                <w:szCs w:val="22"/>
                <w:lang w:eastAsia="en-US"/>
              </w:rPr>
              <w:t>містяни</w:t>
            </w:r>
            <w:r w:rsidRPr="00B77929">
              <w:rPr>
                <w:rFonts w:eastAsia="Calibri"/>
                <w:sz w:val="28"/>
                <w:szCs w:val="22"/>
                <w:lang w:eastAsia="en-US"/>
              </w:rPr>
              <w:t>, нові жителі, туристи, потенційні інвестори тощо).</w:t>
            </w:r>
          </w:p>
          <w:p w:rsidR="00032018" w:rsidRPr="00B77929" w:rsidRDefault="00032018" w:rsidP="008F0E81">
            <w:pPr>
              <w:pStyle w:val="a3"/>
              <w:numPr>
                <w:ilvl w:val="0"/>
                <w:numId w:val="13"/>
              </w:numPr>
              <w:ind w:left="-13" w:firstLine="28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77929">
              <w:rPr>
                <w:rFonts w:eastAsia="Calibri"/>
                <w:sz w:val="28"/>
                <w:szCs w:val="22"/>
                <w:lang w:eastAsia="en-US"/>
              </w:rPr>
              <w:t>Створення конкурентного презентаційного та туристич</w:t>
            </w:r>
            <w:r w:rsidR="006941F6" w:rsidRPr="00B77929">
              <w:rPr>
                <w:rFonts w:eastAsia="Calibri"/>
                <w:sz w:val="28"/>
                <w:szCs w:val="22"/>
                <w:lang w:eastAsia="en-US"/>
              </w:rPr>
              <w:t>ного продукту про місто Черкаси в єдиному стилі.</w:t>
            </w:r>
          </w:p>
          <w:p w:rsidR="006941F6" w:rsidRPr="00B77929" w:rsidRDefault="006941F6" w:rsidP="008F0E81">
            <w:pPr>
              <w:pStyle w:val="a3"/>
              <w:numPr>
                <w:ilvl w:val="0"/>
                <w:numId w:val="13"/>
              </w:numPr>
              <w:ind w:left="-13" w:firstLine="28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77929">
              <w:rPr>
                <w:rFonts w:eastAsia="Calibri"/>
                <w:sz w:val="28"/>
                <w:szCs w:val="22"/>
                <w:lang w:eastAsia="en-US"/>
              </w:rPr>
              <w:t xml:space="preserve">Створення інформаційного простору (сайт, додаток, сторінки в соціальних мережах тощо) із повноцінним, якісним, інформативно повним переліком можливостей доступних у місті, відвідування та комфортного перебування туристів у Черкасах.  </w:t>
            </w:r>
          </w:p>
          <w:p w:rsidR="00032018" w:rsidRPr="00B77929" w:rsidRDefault="00032018" w:rsidP="008F0E81">
            <w:pPr>
              <w:ind w:left="-13" w:firstLine="325"/>
              <w:jc w:val="both"/>
              <w:rPr>
                <w:sz w:val="28"/>
                <w:szCs w:val="28"/>
              </w:rPr>
            </w:pPr>
            <w:r w:rsidRPr="00B77929">
              <w:rPr>
                <w:sz w:val="28"/>
                <w:szCs w:val="28"/>
              </w:rPr>
              <w:t>Показники результативності, які передбачається досягти в результаті реалізації завдань та заходів Програми, наведені нижче.</w:t>
            </w:r>
          </w:p>
          <w:p w:rsidR="008F0E81" w:rsidRPr="00B77929" w:rsidRDefault="008F0E81" w:rsidP="00032018">
            <w:pPr>
              <w:spacing w:line="360" w:lineRule="auto"/>
              <w:ind w:left="-13" w:firstLine="325"/>
              <w:jc w:val="both"/>
              <w:rPr>
                <w:sz w:val="28"/>
                <w:szCs w:val="28"/>
              </w:rPr>
            </w:pPr>
          </w:p>
          <w:p w:rsidR="008F0E81" w:rsidRPr="00B77929" w:rsidRDefault="008F0E81" w:rsidP="00032018">
            <w:pPr>
              <w:spacing w:line="360" w:lineRule="auto"/>
              <w:ind w:left="-13" w:firstLine="325"/>
              <w:jc w:val="both"/>
              <w:rPr>
                <w:sz w:val="28"/>
                <w:szCs w:val="28"/>
              </w:rPr>
            </w:pPr>
          </w:p>
          <w:p w:rsidR="00032018" w:rsidRPr="00B77929" w:rsidRDefault="00032018" w:rsidP="00032018">
            <w:pPr>
              <w:spacing w:line="276" w:lineRule="auto"/>
              <w:ind w:left="540" w:right="-5"/>
              <w:jc w:val="both"/>
              <w:rPr>
                <w:sz w:val="28"/>
                <w:szCs w:val="28"/>
              </w:rPr>
            </w:pPr>
          </w:p>
          <w:tbl>
            <w:tblPr>
              <w:tblW w:w="10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105"/>
              <w:gridCol w:w="974"/>
              <w:gridCol w:w="955"/>
              <w:gridCol w:w="1171"/>
              <w:gridCol w:w="1134"/>
              <w:gridCol w:w="1134"/>
              <w:gridCol w:w="1134"/>
            </w:tblGrid>
            <w:tr w:rsidR="008F0E81" w:rsidRPr="00B77929" w:rsidTr="008F0E81">
              <w:trPr>
                <w:trHeight w:val="260"/>
              </w:trPr>
              <w:tc>
                <w:tcPr>
                  <w:tcW w:w="5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  <w:r w:rsidRPr="00B77929">
                    <w:t>№ п/п</w:t>
                  </w:r>
                </w:p>
              </w:tc>
              <w:tc>
                <w:tcPr>
                  <w:tcW w:w="31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sz w:val="27"/>
                      <w:szCs w:val="27"/>
                    </w:rPr>
                  </w:pPr>
                  <w:proofErr w:type="spellStart"/>
                  <w:r w:rsidRPr="00B77929">
                    <w:rPr>
                      <w:sz w:val="27"/>
                      <w:szCs w:val="27"/>
                    </w:rPr>
                    <w:t>Очікувані</w:t>
                  </w:r>
                  <w:proofErr w:type="spellEnd"/>
                  <w:r w:rsidRPr="00B77929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77929">
                    <w:rPr>
                      <w:sz w:val="27"/>
                      <w:szCs w:val="27"/>
                    </w:rPr>
                    <w:t>показники</w:t>
                  </w:r>
                  <w:proofErr w:type="spellEnd"/>
                </w:p>
              </w:tc>
              <w:tc>
                <w:tcPr>
                  <w:tcW w:w="9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 w:hanging="134"/>
                    <w:jc w:val="center"/>
                  </w:pPr>
                  <w:proofErr w:type="spellStart"/>
                  <w:r w:rsidRPr="00B77929">
                    <w:t>Одиниця</w:t>
                  </w:r>
                  <w:proofErr w:type="spellEnd"/>
                  <w:r w:rsidRPr="00B77929">
                    <w:t xml:space="preserve"> </w:t>
                  </w:r>
                  <w:proofErr w:type="spellStart"/>
                  <w:r w:rsidRPr="00B77929">
                    <w:t>виміру</w:t>
                  </w:r>
                  <w:proofErr w:type="spellEnd"/>
                </w:p>
              </w:tc>
              <w:tc>
                <w:tcPr>
                  <w:tcW w:w="55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rPr>
                      <w:sz w:val="26"/>
                      <w:szCs w:val="26"/>
                    </w:rPr>
                    <w:t xml:space="preserve">Прогнозний обсяг коштів, </w:t>
                  </w:r>
                  <w:proofErr w:type="spellStart"/>
                  <w:r w:rsidRPr="00B77929">
                    <w:rPr>
                      <w:sz w:val="26"/>
                      <w:szCs w:val="26"/>
                    </w:rPr>
                    <w:t>тис.грн</w:t>
                  </w:r>
                  <w:proofErr w:type="spellEnd"/>
                  <w:r w:rsidRPr="00B77929">
                    <w:rPr>
                      <w:sz w:val="26"/>
                      <w:szCs w:val="26"/>
                    </w:rPr>
                    <w:t>.</w:t>
                  </w:r>
                </w:p>
              </w:tc>
            </w:tr>
            <w:tr w:rsidR="008F0E81" w:rsidRPr="00B77929" w:rsidTr="008F0E81">
              <w:trPr>
                <w:trHeight w:val="364"/>
              </w:trPr>
              <w:tc>
                <w:tcPr>
                  <w:tcW w:w="5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31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rPr>
                      <w:sz w:val="27"/>
                      <w:szCs w:val="27"/>
                      <w:lang w:val="ru-RU"/>
                    </w:rPr>
                  </w:pPr>
                </w:p>
              </w:tc>
              <w:tc>
                <w:tcPr>
                  <w:tcW w:w="9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line="276" w:lineRule="auto"/>
                    <w:ind w:left="-190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2021 р.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line="276" w:lineRule="auto"/>
                    <w:ind w:left="-190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2022 р.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Autospacing="0" w:line="276" w:lineRule="auto"/>
                    <w:ind w:left="-190" w:right="-108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2023 р.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Autospacing="0" w:line="276" w:lineRule="auto"/>
                    <w:ind w:left="-190" w:right="-108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2024 р.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Autospacing="0" w:line="276" w:lineRule="auto"/>
                    <w:ind w:left="-190" w:right="-108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2025 р.</w:t>
                  </w:r>
                </w:p>
              </w:tc>
            </w:tr>
            <w:tr w:rsidR="008F0E81" w:rsidRPr="00B77929" w:rsidTr="008F0E81">
              <w:trPr>
                <w:trHeight w:val="28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108"/>
                    <w:jc w:val="center"/>
                    <w:rPr>
                      <w:b/>
                      <w:lang w:val="uk-UA"/>
                    </w:rPr>
                  </w:pPr>
                  <w:r w:rsidRPr="00B77929">
                    <w:rPr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ind w:left="-81" w:right="-135" w:hanging="3"/>
                    <w:rPr>
                      <w:b/>
                    </w:rPr>
                  </w:pPr>
                  <w:r w:rsidRPr="00B77929">
                    <w:rPr>
                      <w:b/>
                    </w:rPr>
                    <w:t>Показник затрат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left="-77" w:right="-54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  <w:lang w:val="ru-RU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rPr>
                      <w:sz w:val="27"/>
                      <w:szCs w:val="27"/>
                    </w:rPr>
                  </w:pPr>
                </w:p>
              </w:tc>
            </w:tr>
            <w:tr w:rsidR="008F0E81" w:rsidRPr="00B77929" w:rsidTr="008F0E81">
              <w:trPr>
                <w:trHeight w:val="34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108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1.1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both"/>
                  </w:pPr>
                  <w:r w:rsidRPr="00B77929">
                    <w:t xml:space="preserve">Оплата послуг з розробки, створення та підтримки </w:t>
                  </w:r>
                  <w:proofErr w:type="spellStart"/>
                  <w:r w:rsidRPr="00B77929">
                    <w:t>промоційного</w:t>
                  </w:r>
                  <w:proofErr w:type="spellEnd"/>
                  <w:r w:rsidRPr="00B77929">
                    <w:t xml:space="preserve"> сайту міста Черкаси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left="-77" w:right="-54"/>
                    <w:jc w:val="center"/>
                    <w:rPr>
                      <w:lang w:val="uk-UA"/>
                    </w:rPr>
                  </w:pPr>
                  <w:proofErr w:type="spellStart"/>
                  <w:r w:rsidRPr="00B77929">
                    <w:rPr>
                      <w:lang w:val="uk-UA"/>
                    </w:rPr>
                    <w:t>тис.грн</w:t>
                  </w:r>
                  <w:proofErr w:type="spellEnd"/>
                  <w:r w:rsidRPr="00B77929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270,00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21,24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21,06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21,06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21,06</w:t>
                  </w:r>
                </w:p>
              </w:tc>
            </w:tr>
            <w:tr w:rsidR="008F0E81" w:rsidRPr="00B77929" w:rsidTr="008F0E81">
              <w:trPr>
                <w:trHeight w:val="34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108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both"/>
                  </w:pPr>
                  <w:r w:rsidRPr="00B77929">
                    <w:rPr>
                      <w:b/>
                    </w:rPr>
                    <w:t>Показник продукту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left="-77" w:right="-54"/>
                    <w:jc w:val="center"/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</w:tr>
            <w:tr w:rsidR="008F0E81" w:rsidRPr="00B77929" w:rsidTr="008F0E81">
              <w:trPr>
                <w:trHeight w:val="34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108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1.2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both"/>
                  </w:pPr>
                  <w:r w:rsidRPr="00B77929">
                    <w:t>Кількість створених сайтів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ind w:right="-170"/>
                    <w:jc w:val="center"/>
                  </w:pPr>
                  <w:r w:rsidRPr="00B77929">
                    <w:t>одиниць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-</w:t>
                  </w:r>
                </w:p>
              </w:tc>
            </w:tr>
            <w:tr w:rsidR="008F0E81" w:rsidRPr="00B77929" w:rsidTr="008F0E81">
              <w:trPr>
                <w:trHeight w:val="34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108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both"/>
                  </w:pPr>
                  <w:r w:rsidRPr="00B77929">
                    <w:t>Кількість наданих послуг з підтримки та модернізації сайту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ind w:right="-170"/>
                    <w:jc w:val="center"/>
                  </w:pPr>
                  <w:r w:rsidRPr="00B77929">
                    <w:t>одиниць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-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</w:t>
                  </w:r>
                </w:p>
              </w:tc>
            </w:tr>
            <w:tr w:rsidR="008F0E81" w:rsidRPr="00B77929" w:rsidTr="008F0E81">
              <w:trPr>
                <w:trHeight w:val="34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108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B77929">
                    <w:rPr>
                      <w:b/>
                    </w:rPr>
                    <w:t>Показник ефективності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left="-77" w:right="-54"/>
                    <w:jc w:val="center"/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</w:tr>
            <w:tr w:rsidR="008F0E81" w:rsidRPr="00B77929" w:rsidTr="008F0E81">
              <w:trPr>
                <w:trHeight w:val="34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108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1.3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both"/>
                  </w:pPr>
                  <w:r w:rsidRPr="00B77929">
                    <w:t>Середні витрати на одиницю продукту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ind w:right="-54"/>
                    <w:jc w:val="center"/>
                  </w:pPr>
                  <w:r w:rsidRPr="00B77929">
                    <w:t>тис. грн.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270,00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21,24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21,06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21,06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21,06</w:t>
                  </w:r>
                </w:p>
              </w:tc>
            </w:tr>
            <w:tr w:rsidR="008F0E81" w:rsidRPr="00B77929" w:rsidTr="008F0E81">
              <w:trPr>
                <w:trHeight w:val="34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108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B77929">
                    <w:rPr>
                      <w:b/>
                    </w:rPr>
                    <w:t>Показник якості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left="-77" w:right="-54"/>
                    <w:jc w:val="center"/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</w:tr>
            <w:tr w:rsidR="008F0E81" w:rsidRPr="00B77929" w:rsidTr="008F0E81">
              <w:trPr>
                <w:trHeight w:val="34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left="-51"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1.4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t>Кількість охоплених сайтом користувачів мережі Інтернет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ind w:right="-54"/>
                    <w:jc w:val="center"/>
                  </w:pPr>
                  <w:r w:rsidRPr="00B77929">
                    <w:t>тис. одиниць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rPr>
                      <w:color w:val="000000" w:themeColor="text1"/>
                    </w:rPr>
                    <w:t>15,00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20,00</w:t>
                  </w:r>
                </w:p>
              </w:tc>
            </w:tr>
            <w:tr w:rsidR="008F0E81" w:rsidRPr="00B77929" w:rsidTr="008F0E81">
              <w:trPr>
                <w:trHeight w:val="34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tabs>
                      <w:tab w:val="left" w:pos="124"/>
                    </w:tabs>
                    <w:spacing w:beforeAutospacing="0" w:after="0" w:afterAutospacing="0" w:line="276" w:lineRule="auto"/>
                    <w:ind w:left="-51" w:right="-108" w:hanging="51"/>
                    <w:jc w:val="center"/>
                    <w:rPr>
                      <w:b/>
                      <w:lang w:val="uk-UA"/>
                    </w:rPr>
                  </w:pPr>
                  <w:r w:rsidRPr="00B77929">
                    <w:rPr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both"/>
                  </w:pPr>
                  <w:r w:rsidRPr="00B77929">
                    <w:rPr>
                      <w:b/>
                    </w:rPr>
                    <w:t>Показник затрат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left="-77" w:right="-54"/>
                    <w:jc w:val="center"/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</w:tr>
            <w:tr w:rsidR="008F0E81" w:rsidRPr="00B77929" w:rsidTr="008F0E81">
              <w:trPr>
                <w:trHeight w:val="34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tabs>
                      <w:tab w:val="left" w:pos="124"/>
                    </w:tabs>
                    <w:spacing w:beforeAutospacing="0" w:after="0" w:afterAutospacing="0" w:line="276" w:lineRule="auto"/>
                    <w:ind w:left="-51"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2.1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both"/>
                  </w:pPr>
                  <w:r w:rsidRPr="00B77929">
                    <w:t>Оплата послуг зі створення, підтримки та модернізації  мобільного додатку міста Черкаси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left="-77" w:right="-54"/>
                    <w:jc w:val="center"/>
                    <w:rPr>
                      <w:lang w:val="uk-UA"/>
                    </w:rPr>
                  </w:pPr>
                  <w:r w:rsidRPr="00B77929">
                    <w:t xml:space="preserve">тис. </w:t>
                  </w:r>
                  <w:r w:rsidRPr="00B77929">
                    <w:rPr>
                      <w:lang w:val="uk-UA"/>
                    </w:rPr>
                    <w:t>г</w:t>
                  </w:r>
                  <w:proofErr w:type="spellStart"/>
                  <w:r w:rsidRPr="00B77929">
                    <w:t>рн</w:t>
                  </w:r>
                  <w:proofErr w:type="spellEnd"/>
                  <w:r w:rsidRPr="00B77929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-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358,02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21,06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21,06</w:t>
                  </w:r>
                </w:p>
              </w:tc>
            </w:tr>
            <w:tr w:rsidR="008F0E81" w:rsidRPr="00B77929" w:rsidTr="008F0E81">
              <w:trPr>
                <w:trHeight w:val="34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left="-51" w:right="-108" w:hanging="51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B77929">
                    <w:rPr>
                      <w:b/>
                    </w:rPr>
                    <w:t>Показник продукту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left="-77" w:right="-54"/>
                    <w:jc w:val="center"/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</w:tr>
            <w:tr w:rsidR="008F0E81" w:rsidRPr="00B77929" w:rsidTr="008F0E81">
              <w:trPr>
                <w:trHeight w:val="34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left="-51"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2.2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</w:pPr>
                  <w:r w:rsidRPr="00B77929">
                    <w:t>Кількість створених додатків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ind w:left="-134" w:right="-170"/>
                    <w:jc w:val="center"/>
                  </w:pPr>
                  <w:r w:rsidRPr="00B77929">
                    <w:t>одиниць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-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-</w:t>
                  </w:r>
                </w:p>
              </w:tc>
            </w:tr>
            <w:tr w:rsidR="008F0E81" w:rsidRPr="00B77929" w:rsidTr="008F0E81">
              <w:trPr>
                <w:trHeight w:val="34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left="-51" w:right="-108" w:hanging="51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</w:pPr>
                  <w:r w:rsidRPr="00B77929">
                    <w:t>Кількість наданих послуг із підтримки та модернізації додатку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ind w:left="-134" w:right="-170"/>
                    <w:jc w:val="center"/>
                  </w:pPr>
                  <w:r w:rsidRPr="00B77929">
                    <w:t>одиниць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-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</w:t>
                  </w:r>
                </w:p>
              </w:tc>
            </w:tr>
            <w:tr w:rsidR="008F0E81" w:rsidRPr="00B77929" w:rsidTr="008F0E81">
              <w:trPr>
                <w:trHeight w:val="34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left="-51" w:right="-108" w:hanging="51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B77929">
                    <w:rPr>
                      <w:b/>
                    </w:rPr>
                    <w:t>Показник ефективності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left="-77" w:right="-54"/>
                    <w:jc w:val="center"/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</w:tr>
            <w:tr w:rsidR="008F0E81" w:rsidRPr="00B77929" w:rsidTr="008F0E81">
              <w:trPr>
                <w:trHeight w:val="278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left="-51"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2.3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lang w:val="ru-RU"/>
                    </w:rPr>
                  </w:pPr>
                  <w:r w:rsidRPr="00B77929">
                    <w:t>Середні витрати на одиницю продукту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left="-77" w:right="-54"/>
                    <w:jc w:val="center"/>
                    <w:rPr>
                      <w:lang w:val="uk-UA"/>
                    </w:rPr>
                  </w:pPr>
                  <w:proofErr w:type="spellStart"/>
                  <w:r w:rsidRPr="00B77929">
                    <w:rPr>
                      <w:lang w:val="uk-UA"/>
                    </w:rPr>
                    <w:t>тис.грн</w:t>
                  </w:r>
                  <w:proofErr w:type="spellEnd"/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-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358,02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21,06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21,06</w:t>
                  </w:r>
                </w:p>
              </w:tc>
            </w:tr>
            <w:tr w:rsidR="008F0E81" w:rsidRPr="00B77929" w:rsidTr="008F0E81">
              <w:trPr>
                <w:trHeight w:val="34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left="-51" w:right="-108" w:hanging="51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B77929">
                    <w:rPr>
                      <w:b/>
                    </w:rPr>
                    <w:t>Показник якості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left="-77" w:right="-54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</w:tr>
            <w:tr w:rsidR="008F0E81" w:rsidRPr="00B77929" w:rsidTr="008F0E81">
              <w:trPr>
                <w:trHeight w:val="34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left="-51"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2.4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</w:pPr>
                  <w:r w:rsidRPr="00B77929">
                    <w:t>Кількість скачувань додатку користувачами мережі Інтернет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ind w:left="-136"/>
                    <w:jc w:val="center"/>
                  </w:pPr>
                  <w:r w:rsidRPr="00B77929">
                    <w:t>одиниць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-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1000</w:t>
                  </w:r>
                </w:p>
              </w:tc>
            </w:tr>
            <w:tr w:rsidR="008F0E81" w:rsidRPr="00B77929" w:rsidTr="008F0E81">
              <w:trPr>
                <w:trHeight w:val="34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left="-51" w:right="-108" w:hanging="51"/>
                    <w:jc w:val="center"/>
                    <w:rPr>
                      <w:b/>
                      <w:lang w:val="uk-UA"/>
                    </w:rPr>
                  </w:pPr>
                  <w:r w:rsidRPr="00B77929">
                    <w:rPr>
                      <w:b/>
                      <w:lang w:val="uk-UA"/>
                    </w:rPr>
                    <w:lastRenderedPageBreak/>
                    <w:t>3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B77929">
                    <w:rPr>
                      <w:b/>
                    </w:rPr>
                    <w:t>Показник затрат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left="-77" w:right="-54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</w:tr>
            <w:tr w:rsidR="008F0E81" w:rsidRPr="00B77929" w:rsidTr="008F0E81">
              <w:trPr>
                <w:trHeight w:val="34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left="-51"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3.1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both"/>
                  </w:pPr>
                  <w:r w:rsidRPr="00B77929">
                    <w:t xml:space="preserve">Оплата послуг дизайну (макетування) </w:t>
                  </w:r>
                  <w:proofErr w:type="spellStart"/>
                  <w:r w:rsidRPr="00B77929">
                    <w:t>промоційної</w:t>
                  </w:r>
                  <w:proofErr w:type="spellEnd"/>
                  <w:r w:rsidRPr="00B77929">
                    <w:t xml:space="preserve"> продукції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left="-77" w:right="-54"/>
                    <w:jc w:val="center"/>
                  </w:pPr>
                  <w:r w:rsidRPr="00B77929">
                    <w:t xml:space="preserve">тис. </w:t>
                  </w:r>
                  <w:r w:rsidRPr="00B77929">
                    <w:rPr>
                      <w:lang w:val="uk-UA"/>
                    </w:rPr>
                    <w:t>г</w:t>
                  </w:r>
                  <w:proofErr w:type="spellStart"/>
                  <w:r w:rsidRPr="00B77929">
                    <w:t>рн</w:t>
                  </w:r>
                  <w:proofErr w:type="spellEnd"/>
                  <w:r w:rsidRPr="00B77929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10,00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15,93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15,79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15,79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15,79</w:t>
                  </w:r>
                </w:p>
              </w:tc>
            </w:tr>
            <w:tr w:rsidR="008F0E81" w:rsidRPr="00B77929" w:rsidTr="008F0E81">
              <w:trPr>
                <w:trHeight w:val="34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108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B77929">
                    <w:rPr>
                      <w:b/>
                    </w:rPr>
                    <w:t>Показник продукту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</w:tr>
            <w:tr w:rsidR="008F0E81" w:rsidRPr="00B77929" w:rsidTr="008F0E81">
              <w:trPr>
                <w:trHeight w:val="34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108"/>
                    <w:jc w:val="both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3.2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</w:pPr>
                  <w:r w:rsidRPr="00B77929">
                    <w:t>Кількість макетів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ind w:right="-54"/>
                    <w:jc w:val="center"/>
                  </w:pPr>
                  <w:r w:rsidRPr="00B77929">
                    <w:t>одиниць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5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8</w:t>
                  </w:r>
                </w:p>
              </w:tc>
            </w:tr>
            <w:tr w:rsidR="008F0E81" w:rsidRPr="00B77929" w:rsidTr="008F0E81">
              <w:trPr>
                <w:trHeight w:val="34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108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B77929">
                    <w:rPr>
                      <w:b/>
                    </w:rPr>
                    <w:t>Показник ефективності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</w:pPr>
                </w:p>
              </w:tc>
            </w:tr>
            <w:tr w:rsidR="008F0E81" w:rsidRPr="00B77929" w:rsidTr="008F0E81">
              <w:trPr>
                <w:trHeight w:val="34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108"/>
                    <w:jc w:val="both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3.3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</w:pPr>
                  <w:r w:rsidRPr="00B77929">
                    <w:t>Середні витрати на одиницю продукту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ind w:right="-54"/>
                    <w:jc w:val="center"/>
                  </w:pPr>
                  <w:r w:rsidRPr="00B77929">
                    <w:t>грн.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2000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1991,25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CD1A62" w:rsidP="00CD1A62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B77929">
                    <w:t>197</w:t>
                  </w:r>
                  <w:r w:rsidRPr="00B77929">
                    <w:rPr>
                      <w:lang w:val="en-US"/>
                    </w:rPr>
                    <w:t>3</w:t>
                  </w:r>
                  <w:r w:rsidRPr="00B77929">
                    <w:t>,</w:t>
                  </w:r>
                  <w:r w:rsidRPr="00B77929">
                    <w:rPr>
                      <w:lang w:val="en-US"/>
                    </w:rPr>
                    <w:t>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CD1A62" w:rsidP="00CD1A62">
                  <w:pPr>
                    <w:spacing w:line="276" w:lineRule="auto"/>
                    <w:jc w:val="center"/>
                  </w:pPr>
                  <w:r w:rsidRPr="00B77929">
                    <w:t>197</w:t>
                  </w:r>
                  <w:r w:rsidRPr="00B77929">
                    <w:rPr>
                      <w:lang w:val="en-US"/>
                    </w:rPr>
                    <w:t>3</w:t>
                  </w:r>
                  <w:r w:rsidRPr="00B77929">
                    <w:t>,</w:t>
                  </w:r>
                  <w:r w:rsidRPr="00B77929">
                    <w:rPr>
                      <w:lang w:val="en-US"/>
                    </w:rPr>
                    <w:t>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CD1A62" w:rsidP="00CD1A62">
                  <w:pPr>
                    <w:spacing w:line="276" w:lineRule="auto"/>
                    <w:jc w:val="center"/>
                  </w:pPr>
                  <w:r w:rsidRPr="00B77929">
                    <w:t>197</w:t>
                  </w:r>
                  <w:r w:rsidRPr="00B77929">
                    <w:rPr>
                      <w:lang w:val="en-US"/>
                    </w:rPr>
                    <w:t>3</w:t>
                  </w:r>
                  <w:r w:rsidRPr="00B77929">
                    <w:t>,</w:t>
                  </w:r>
                  <w:r w:rsidRPr="00B77929">
                    <w:rPr>
                      <w:lang w:val="en-US"/>
                    </w:rPr>
                    <w:t>75</w:t>
                  </w:r>
                </w:p>
              </w:tc>
            </w:tr>
            <w:tr w:rsidR="008F0E81" w:rsidRPr="00B77929" w:rsidTr="008F0E81">
              <w:trPr>
                <w:trHeight w:val="34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108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B77929">
                    <w:rPr>
                      <w:b/>
                    </w:rPr>
                    <w:t>Показник якості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</w:tr>
            <w:tr w:rsidR="008F0E81" w:rsidRPr="00B77929" w:rsidTr="008F0E81">
              <w:trPr>
                <w:trHeight w:val="34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108"/>
                    <w:jc w:val="both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3.4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both"/>
                  </w:pPr>
                  <w:r w:rsidRPr="00B77929">
                    <w:t>Кількість користувачів, охоплених візуальною продукцією, створеною дизайнером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тис. одиниць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20,00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50,00</w:t>
                  </w:r>
                </w:p>
              </w:tc>
            </w:tr>
            <w:tr w:rsidR="008F0E81" w:rsidRPr="00B77929" w:rsidTr="008F0E81">
              <w:trPr>
                <w:trHeight w:val="34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108"/>
                    <w:jc w:val="center"/>
                    <w:rPr>
                      <w:b/>
                      <w:lang w:val="uk-UA"/>
                    </w:rPr>
                  </w:pPr>
                  <w:r w:rsidRPr="00B77929">
                    <w:rPr>
                      <w:b/>
                      <w:lang w:val="uk-UA"/>
                    </w:rPr>
                    <w:t>4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both"/>
                  </w:pPr>
                  <w:r w:rsidRPr="00B77929">
                    <w:rPr>
                      <w:b/>
                    </w:rPr>
                    <w:t>Показник затрат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</w:p>
              </w:tc>
            </w:tr>
            <w:tr w:rsidR="008F0E81" w:rsidRPr="00B77929" w:rsidTr="008F0E81">
              <w:trPr>
                <w:trHeight w:val="34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108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4.1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273FFA">
                  <w:pPr>
                    <w:spacing w:line="276" w:lineRule="auto"/>
                    <w:jc w:val="both"/>
                  </w:pPr>
                  <w:r w:rsidRPr="00B77929">
                    <w:rPr>
                      <w:rFonts w:eastAsia="Calibri"/>
                      <w:lang w:eastAsia="en-US"/>
                    </w:rPr>
                    <w:t xml:space="preserve">Верстка, переклад, друк, видання та розповсюдження </w:t>
                  </w:r>
                  <w:proofErr w:type="spellStart"/>
                  <w:r w:rsidRPr="00B77929">
                    <w:rPr>
                      <w:rFonts w:eastAsia="Calibri"/>
                      <w:lang w:eastAsia="en-US"/>
                    </w:rPr>
                    <w:t>промоційної</w:t>
                  </w:r>
                  <w:proofErr w:type="spellEnd"/>
                  <w:r w:rsidRPr="00B77929">
                    <w:rPr>
                      <w:rFonts w:eastAsia="Calibri"/>
                      <w:lang w:eastAsia="en-US"/>
                    </w:rPr>
                    <w:t xml:space="preserve"> літератури (книги, журнали, каталоги, брошури, буклети, афіші, плакати, календарі, листівки, фірмо</w:t>
                  </w:r>
                  <w:r w:rsidR="00273FFA" w:rsidRPr="00B77929">
                    <w:rPr>
                      <w:rFonts w:eastAsia="Calibri"/>
                      <w:lang w:eastAsia="en-US"/>
                    </w:rPr>
                    <w:t xml:space="preserve">ві конверти, карти, ігри тощо); </w:t>
                  </w:r>
                  <w:r w:rsidRPr="00B77929">
                    <w:rPr>
                      <w:rFonts w:eastAsia="Calibri"/>
                      <w:lang w:eastAsia="en-US"/>
                    </w:rPr>
                    <w:t xml:space="preserve"> </w:t>
                  </w:r>
                  <w:r w:rsidR="00273FFA" w:rsidRPr="00B77929">
                    <w:rPr>
                      <w:rFonts w:eastAsia="Calibri"/>
                      <w:lang w:eastAsia="en-US"/>
                    </w:rPr>
                    <w:t xml:space="preserve">виготовлення </w:t>
                  </w:r>
                  <w:r w:rsidRPr="00B77929">
                    <w:rPr>
                      <w:rFonts w:eastAsia="Calibri"/>
                      <w:lang w:eastAsia="en-US"/>
                    </w:rPr>
                    <w:t>сувенірної продукції (</w:t>
                  </w:r>
                  <w:proofErr w:type="spellStart"/>
                  <w:r w:rsidRPr="00B77929">
                    <w:rPr>
                      <w:rFonts w:eastAsia="Calibri"/>
                      <w:lang w:eastAsia="en-US"/>
                    </w:rPr>
                    <w:t>брендований</w:t>
                  </w:r>
                  <w:proofErr w:type="spellEnd"/>
                  <w:r w:rsidRPr="00B77929">
                    <w:rPr>
                      <w:rFonts w:eastAsia="Calibri"/>
                      <w:lang w:eastAsia="en-US"/>
                    </w:rPr>
                    <w:t xml:space="preserve"> одяг, чашки, керамічні вироби, шкатулки, браслети, брелки, ручки, годинники, пакети, </w:t>
                  </w:r>
                  <w:proofErr w:type="spellStart"/>
                  <w:r w:rsidRPr="00B77929">
                    <w:rPr>
                      <w:rFonts w:eastAsia="Calibri"/>
                      <w:lang w:eastAsia="en-US"/>
                    </w:rPr>
                    <w:t>екосумки</w:t>
                  </w:r>
                  <w:proofErr w:type="spellEnd"/>
                  <w:r w:rsidRPr="00B77929">
                    <w:rPr>
                      <w:rFonts w:eastAsia="Calibri"/>
                      <w:lang w:eastAsia="en-US"/>
                    </w:rPr>
                    <w:t xml:space="preserve">, магніти, флешки, щоденники й </w:t>
                  </w:r>
                  <w:proofErr w:type="spellStart"/>
                  <w:r w:rsidRPr="00B77929">
                    <w:rPr>
                      <w:rFonts w:eastAsia="Calibri"/>
                      <w:lang w:eastAsia="en-US"/>
                    </w:rPr>
                    <w:t>планінги</w:t>
                  </w:r>
                  <w:proofErr w:type="spellEnd"/>
                  <w:r w:rsidRPr="00B77929">
                    <w:rPr>
                      <w:rFonts w:eastAsia="Calibri"/>
                      <w:lang w:eastAsia="en-US"/>
                    </w:rPr>
                    <w:t xml:space="preserve">, </w:t>
                  </w:r>
                  <w:proofErr w:type="spellStart"/>
                  <w:r w:rsidRPr="00B77929">
                    <w:rPr>
                      <w:rFonts w:eastAsia="Calibri"/>
                      <w:lang w:eastAsia="en-US"/>
                    </w:rPr>
                    <w:t>гаджети</w:t>
                  </w:r>
                  <w:proofErr w:type="spellEnd"/>
                  <w:r w:rsidRPr="00B77929">
                    <w:rPr>
                      <w:rFonts w:eastAsia="Calibri"/>
                      <w:lang w:eastAsia="en-US"/>
                    </w:rPr>
                    <w:t xml:space="preserve"> тощо)</w:t>
                  </w:r>
                  <w:r w:rsidR="00273FFA" w:rsidRPr="00B77929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proofErr w:type="spellStart"/>
                  <w:r w:rsidRPr="00B77929">
                    <w:t>тис.грн</w:t>
                  </w:r>
                  <w:proofErr w:type="spellEnd"/>
                  <w:r w:rsidRPr="00B77929">
                    <w:t>.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62,00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150,80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149,52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149,52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149,52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108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both"/>
                    <w:rPr>
                      <w:lang w:val="uk-UA"/>
                    </w:rPr>
                  </w:pPr>
                  <w:r w:rsidRPr="00B77929">
                    <w:rPr>
                      <w:b/>
                      <w:lang w:val="uk-UA"/>
                    </w:rPr>
                    <w:t>Показник продукту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left="-77" w:right="-54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left="-108" w:right="-121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left="-108" w:right="-121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left="-108" w:right="-121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left="-108" w:right="-121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left="-108" w:right="-121"/>
                    <w:jc w:val="both"/>
                    <w:rPr>
                      <w:lang w:val="uk-UA"/>
                    </w:rPr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108"/>
                    <w:jc w:val="both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4.2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both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 xml:space="preserve">Кількість друкованих матеріалів та сувенірів </w:t>
                  </w:r>
                  <w:r w:rsidRPr="00B77929">
                    <w:rPr>
                      <w:rFonts w:eastAsia="Calibri"/>
                      <w:lang w:val="uk-UA" w:eastAsia="en-US"/>
                    </w:rPr>
                    <w:t xml:space="preserve">(книги, журнали, каталоги, брошури, буклети, афіші, плакати, календарі, </w:t>
                  </w:r>
                  <w:r w:rsidRPr="00B77929">
                    <w:rPr>
                      <w:rFonts w:eastAsia="Calibri"/>
                      <w:lang w:val="uk-UA" w:eastAsia="en-US"/>
                    </w:rPr>
                    <w:lastRenderedPageBreak/>
                    <w:t xml:space="preserve">листівки, фірмові конверти, карти, ігри тощо; </w:t>
                  </w:r>
                  <w:proofErr w:type="spellStart"/>
                  <w:r w:rsidRPr="00B77929">
                    <w:rPr>
                      <w:rFonts w:eastAsia="Calibri"/>
                      <w:lang w:val="uk-UA" w:eastAsia="en-US"/>
                    </w:rPr>
                    <w:t>брендований</w:t>
                  </w:r>
                  <w:proofErr w:type="spellEnd"/>
                  <w:r w:rsidRPr="00B77929">
                    <w:rPr>
                      <w:rFonts w:eastAsia="Calibri"/>
                      <w:lang w:val="uk-UA" w:eastAsia="en-US"/>
                    </w:rPr>
                    <w:t xml:space="preserve"> одяг, чашки, керамічні вироби, шкатулки, браслети, брелки, ручки, годинники, пакети, </w:t>
                  </w:r>
                  <w:proofErr w:type="spellStart"/>
                  <w:r w:rsidRPr="00B77929">
                    <w:rPr>
                      <w:rFonts w:eastAsia="Calibri"/>
                      <w:lang w:val="uk-UA" w:eastAsia="en-US"/>
                    </w:rPr>
                    <w:t>екосумки</w:t>
                  </w:r>
                  <w:proofErr w:type="spellEnd"/>
                  <w:r w:rsidRPr="00B77929">
                    <w:rPr>
                      <w:rFonts w:eastAsia="Calibri"/>
                      <w:lang w:val="uk-UA" w:eastAsia="en-US"/>
                    </w:rPr>
                    <w:t xml:space="preserve">, магніти, флешки, щоденники й </w:t>
                  </w:r>
                  <w:proofErr w:type="spellStart"/>
                  <w:r w:rsidRPr="00B77929">
                    <w:rPr>
                      <w:rFonts w:eastAsia="Calibri"/>
                      <w:lang w:val="uk-UA" w:eastAsia="en-US"/>
                    </w:rPr>
                    <w:t>планінги</w:t>
                  </w:r>
                  <w:proofErr w:type="spellEnd"/>
                  <w:r w:rsidRPr="00B77929">
                    <w:rPr>
                      <w:rFonts w:eastAsia="Calibri"/>
                      <w:lang w:val="uk-UA" w:eastAsia="en-US"/>
                    </w:rPr>
                    <w:t xml:space="preserve">, </w:t>
                  </w:r>
                  <w:proofErr w:type="spellStart"/>
                  <w:r w:rsidRPr="00B77929">
                    <w:rPr>
                      <w:rFonts w:eastAsia="Calibri"/>
                      <w:lang w:val="uk-UA" w:eastAsia="en-US"/>
                    </w:rPr>
                    <w:t>гаджети</w:t>
                  </w:r>
                  <w:proofErr w:type="spellEnd"/>
                  <w:r w:rsidRPr="00B77929">
                    <w:rPr>
                      <w:rFonts w:eastAsia="Calibri"/>
                      <w:lang w:val="uk-UA" w:eastAsia="en-US"/>
                    </w:rPr>
                    <w:t xml:space="preserve"> тощо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FE4373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lastRenderedPageBreak/>
                    <w:t>О</w:t>
                  </w:r>
                  <w:r w:rsidR="008F0E81" w:rsidRPr="00B77929">
                    <w:rPr>
                      <w:lang w:val="uk-UA"/>
                    </w:rPr>
                    <w:t>ди</w:t>
                  </w:r>
                  <w:r w:rsidRPr="00B77929">
                    <w:rPr>
                      <w:lang w:val="uk-UA"/>
                    </w:rPr>
                    <w:t>-</w:t>
                  </w:r>
                  <w:r w:rsidR="008F0E81" w:rsidRPr="00B77929">
                    <w:rPr>
                      <w:lang w:val="uk-UA"/>
                    </w:rPr>
                    <w:t>ниць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3500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5000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108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both"/>
                    <w:rPr>
                      <w:lang w:val="uk-UA"/>
                    </w:rPr>
                  </w:pPr>
                  <w:r w:rsidRPr="00B77929">
                    <w:rPr>
                      <w:b/>
                      <w:lang w:val="uk-UA"/>
                    </w:rPr>
                    <w:t xml:space="preserve">Показник ефективність 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108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4.3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both"/>
                  </w:pPr>
                  <w:r w:rsidRPr="00B77929">
                    <w:t>Середні витрати на одиницю продукту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грн.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17,71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30,16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29,90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29,90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29,90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108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both"/>
                  </w:pPr>
                  <w:r w:rsidRPr="00B77929">
                    <w:rPr>
                      <w:b/>
                    </w:rPr>
                    <w:t>Показник якості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both"/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both"/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4.4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t>Кількість відвідувачів міста, які отримали друкований матеріал чи сувенір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FE4373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О</w:t>
                  </w:r>
                  <w:r w:rsidR="008F0E81" w:rsidRPr="00B77929">
                    <w:rPr>
                      <w:lang w:val="uk-UA"/>
                    </w:rPr>
                    <w:t>ди</w:t>
                  </w:r>
                  <w:r w:rsidRPr="00B77929">
                    <w:rPr>
                      <w:lang w:val="uk-UA"/>
                    </w:rPr>
                    <w:t>-</w:t>
                  </w:r>
                  <w:r w:rsidR="008F0E81" w:rsidRPr="00B77929">
                    <w:rPr>
                      <w:lang w:val="uk-UA"/>
                    </w:rPr>
                    <w:t>ниць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3500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5000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b/>
                      <w:lang w:val="uk-UA"/>
                    </w:rPr>
                  </w:pPr>
                  <w:r w:rsidRPr="00B77929">
                    <w:rPr>
                      <w:b/>
                      <w:lang w:val="uk-UA"/>
                    </w:rPr>
                    <w:t>5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  <w:rPr>
                      <w:b/>
                    </w:rPr>
                  </w:pPr>
                  <w:r w:rsidRPr="00B77929">
                    <w:rPr>
                      <w:b/>
                    </w:rPr>
                    <w:t>Показник затрат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5.1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t xml:space="preserve">Оплата послуг фотографа, </w:t>
                  </w:r>
                  <w:proofErr w:type="spellStart"/>
                  <w:r w:rsidRPr="00B77929">
                    <w:t>відеооператора</w:t>
                  </w:r>
                  <w:proofErr w:type="spellEnd"/>
                  <w:r w:rsidRPr="00B77929">
                    <w:t xml:space="preserve">, монтувальника для створення </w:t>
                  </w:r>
                  <w:proofErr w:type="spellStart"/>
                  <w:r w:rsidRPr="00B77929">
                    <w:t>промоційних</w:t>
                  </w:r>
                  <w:proofErr w:type="spellEnd"/>
                  <w:r w:rsidRPr="00B77929">
                    <w:t xml:space="preserve"> мультимедійних  матеріалів про місто Черкаси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тис. грн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37,50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185,85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78,97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78,97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78,97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rPr>
                      <w:b/>
                    </w:rPr>
                    <w:t>Показник продукту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5.2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t>Кількість створених мультимедійних матеріалів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FE4373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О</w:t>
                  </w:r>
                  <w:r w:rsidR="008F0E81" w:rsidRPr="00B77929">
                    <w:rPr>
                      <w:lang w:val="uk-UA"/>
                    </w:rPr>
                    <w:t>ди</w:t>
                  </w:r>
                  <w:r w:rsidRPr="00B77929">
                    <w:rPr>
                      <w:lang w:val="uk-UA"/>
                    </w:rPr>
                    <w:t>-</w:t>
                  </w:r>
                  <w:r w:rsidR="008F0E81" w:rsidRPr="00B77929">
                    <w:rPr>
                      <w:lang w:val="uk-UA"/>
                    </w:rPr>
                    <w:t>ниць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rPr>
                      <w:b/>
                    </w:rPr>
                    <w:t>Показник ефективності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5.3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t>Середні витрати на одиницю продукту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12,50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15,49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15,78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15,78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15,78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rPr>
                      <w:b/>
                    </w:rPr>
                    <w:t>Показник якості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5.4.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t>Кількість користувачів, охоплених мультимедійною продукцією після її публікації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тис. оди</w:t>
                  </w:r>
                  <w:r w:rsidR="00FE4373" w:rsidRPr="00B77929">
                    <w:rPr>
                      <w:lang w:val="uk-UA"/>
                    </w:rPr>
                    <w:t>-</w:t>
                  </w:r>
                  <w:r w:rsidRPr="00B77929">
                    <w:rPr>
                      <w:lang w:val="uk-UA"/>
                    </w:rPr>
                    <w:t xml:space="preserve">ниць 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20,00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50,00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b/>
                      <w:lang w:val="uk-UA"/>
                    </w:rPr>
                  </w:pPr>
                  <w:r w:rsidRPr="00B77929">
                    <w:rPr>
                      <w:b/>
                      <w:lang w:val="uk-UA"/>
                    </w:rPr>
                    <w:t>6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rPr>
                      <w:b/>
                    </w:rPr>
                  </w:pPr>
                  <w:r w:rsidRPr="00B77929">
                    <w:rPr>
                      <w:b/>
                    </w:rPr>
                    <w:t>Показник затрат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6.1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</w:pPr>
                  <w:r w:rsidRPr="00B77929">
                    <w:t xml:space="preserve">Оплата оренди площин для розміщення зовнішньої </w:t>
                  </w:r>
                  <w:r w:rsidRPr="00B77929">
                    <w:lastRenderedPageBreak/>
                    <w:t>реклами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lastRenderedPageBreak/>
                    <w:t>тис. грн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50,00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132,75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131,62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131,62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131,62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rPr>
                      <w:b/>
                    </w:rPr>
                    <w:t>Показник продукту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6.2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t xml:space="preserve">Кількість розміщених рекламних матеріалів 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FE4373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О</w:t>
                  </w:r>
                  <w:r w:rsidR="008F0E81" w:rsidRPr="00B77929">
                    <w:rPr>
                      <w:lang w:val="uk-UA"/>
                    </w:rPr>
                    <w:t>ди</w:t>
                  </w:r>
                  <w:r w:rsidRPr="00B77929">
                    <w:rPr>
                      <w:lang w:val="uk-UA"/>
                    </w:rPr>
                    <w:t>-</w:t>
                  </w:r>
                  <w:r w:rsidR="008F0E81" w:rsidRPr="00B77929">
                    <w:rPr>
                      <w:lang w:val="uk-UA"/>
                    </w:rPr>
                    <w:t>ниць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25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rPr>
                      <w:b/>
                    </w:rPr>
                    <w:t>Показник ефективності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6.3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both"/>
                  </w:pPr>
                  <w:r w:rsidRPr="00B77929">
                    <w:t>Середні витрати на одиницю продукту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грн.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5000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5310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5265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5265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5265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  <w:rPr>
                      <w:b/>
                    </w:rPr>
                  </w:pPr>
                  <w:r w:rsidRPr="00B77929">
                    <w:rPr>
                      <w:b/>
                    </w:rPr>
                    <w:t>Показник якості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6.4.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t>Кількість міст, у яких поширено рекламу про місто Черкаси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FE4373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О</w:t>
                  </w:r>
                  <w:r w:rsidR="008F0E81" w:rsidRPr="00B77929">
                    <w:rPr>
                      <w:lang w:val="uk-UA"/>
                    </w:rPr>
                    <w:t>ди</w:t>
                  </w:r>
                  <w:r w:rsidRPr="00B77929">
                    <w:rPr>
                      <w:lang w:val="uk-UA"/>
                    </w:rPr>
                    <w:t>-</w:t>
                  </w:r>
                  <w:r w:rsidR="008F0E81" w:rsidRPr="00B77929">
                    <w:rPr>
                      <w:lang w:val="uk-UA"/>
                    </w:rPr>
                    <w:t>ниць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6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spacing w:line="276" w:lineRule="auto"/>
                  </w:pPr>
                  <w:r w:rsidRPr="00B77929">
                    <w:t>6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7.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rPr>
                      <w:b/>
                    </w:rPr>
                    <w:t>Показник затрат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7.1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pacing w:line="276" w:lineRule="auto"/>
                    <w:jc w:val="both"/>
                  </w:pPr>
                  <w:r w:rsidRPr="00B77929">
                    <w:t>Оплата послуг просування в соціальних мережах (</w:t>
                  </w:r>
                  <w:proofErr w:type="spellStart"/>
                  <w:r w:rsidRPr="00B77929">
                    <w:t>таргетована</w:t>
                  </w:r>
                  <w:proofErr w:type="spellEnd"/>
                  <w:r w:rsidRPr="00B77929">
                    <w:t xml:space="preserve"> реклама в мережі Інтернет, </w:t>
                  </w:r>
                  <w:r w:rsidRPr="00B77929">
                    <w:rPr>
                      <w:lang w:val="en-US"/>
                    </w:rPr>
                    <w:t>SMM</w:t>
                  </w:r>
                  <w:r w:rsidRPr="00B77929">
                    <w:t>)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тис. грн.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40,00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158,23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94,77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94,77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94,77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rPr>
                      <w:b/>
                    </w:rPr>
                    <w:t>Показник продукту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both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7.2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t>Кількість промо-кампаній з просування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FE4373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О</w:t>
                  </w:r>
                  <w:r w:rsidR="008F0E81" w:rsidRPr="00B77929">
                    <w:rPr>
                      <w:lang w:val="uk-UA"/>
                    </w:rPr>
                    <w:t>ди</w:t>
                  </w:r>
                  <w:r w:rsidRPr="00B77929">
                    <w:rPr>
                      <w:lang w:val="uk-UA"/>
                    </w:rPr>
                    <w:t>-</w:t>
                  </w:r>
                  <w:r w:rsidR="008F0E81" w:rsidRPr="00B77929">
                    <w:rPr>
                      <w:lang w:val="uk-UA"/>
                    </w:rPr>
                    <w:t>ниць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13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rPr>
                      <w:b/>
                    </w:rPr>
                    <w:t>Показник ефективності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7.3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t>Середні витрати на одну послугу з просування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грн.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7000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7535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7290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7290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7290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rPr>
                      <w:b/>
                    </w:rPr>
                    <w:t>Показник якості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7.4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t>Кількість користувачів, охоплених рекламною кампанією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тис. оди</w:t>
                  </w:r>
                  <w:r w:rsidR="00FE4373" w:rsidRPr="00B77929">
                    <w:rPr>
                      <w:lang w:val="uk-UA"/>
                    </w:rPr>
                    <w:t>-</w:t>
                  </w:r>
                  <w:r w:rsidRPr="00B77929">
                    <w:rPr>
                      <w:lang w:val="uk-UA"/>
                    </w:rPr>
                    <w:t>ниць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50,00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70,00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70,00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70,00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70,00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8.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rPr>
                      <w:b/>
                    </w:rPr>
                    <w:t>Показник затрат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8.1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t>Організація заходів спрямованих на промоцію міста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  <w:r w:rsidRPr="00B77929">
                    <w:t>тис. грн.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15,00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201,78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305,37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273,78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273,78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rPr>
                      <w:b/>
                    </w:rPr>
                    <w:t>Показник продукту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8.2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t>Кількість заходів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FE4373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О</w:t>
                  </w:r>
                  <w:r w:rsidR="008F0E81" w:rsidRPr="00B77929">
                    <w:rPr>
                      <w:lang w:val="uk-UA"/>
                    </w:rPr>
                    <w:t>ди</w:t>
                  </w:r>
                  <w:r w:rsidRPr="00B77929">
                    <w:rPr>
                      <w:lang w:val="uk-UA"/>
                    </w:rPr>
                    <w:t>-</w:t>
                  </w:r>
                  <w:r w:rsidR="008F0E81" w:rsidRPr="00B77929">
                    <w:rPr>
                      <w:lang w:val="uk-UA"/>
                    </w:rPr>
                    <w:t>ниць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rPr>
                      <w:b/>
                    </w:rPr>
                    <w:t>Показник ефективності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8.3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t>Середні витрати на один захід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тис. грн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15,00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40,36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50,90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54,60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54,60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rPr>
                      <w:b/>
                    </w:rPr>
                    <w:t>Показник якості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lastRenderedPageBreak/>
                    <w:t>8.4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t>Кількість залучених учасників заходів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тис. оди</w:t>
                  </w:r>
                  <w:r w:rsidR="00FE4373" w:rsidRPr="00B77929">
                    <w:rPr>
                      <w:lang w:val="uk-UA"/>
                    </w:rPr>
                    <w:t>-</w:t>
                  </w:r>
                  <w:r w:rsidRPr="00B77929">
                    <w:rPr>
                      <w:lang w:val="uk-UA"/>
                    </w:rPr>
                    <w:t>ниць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3,00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50,00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9.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  <w:rPr>
                      <w:b/>
                    </w:rPr>
                  </w:pPr>
                  <w:r w:rsidRPr="00B77929">
                    <w:rPr>
                      <w:b/>
                    </w:rPr>
                    <w:t>Показник затрат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9.1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t xml:space="preserve">Участь у міжнародних та всеукраїнських </w:t>
                  </w:r>
                  <w:proofErr w:type="spellStart"/>
                  <w:r w:rsidRPr="00B77929">
                    <w:t>промоційних</w:t>
                  </w:r>
                  <w:proofErr w:type="spellEnd"/>
                  <w:r w:rsidRPr="00B77929">
                    <w:t xml:space="preserve"> заходах  (конференції, форуми, виставки тощо).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  <w:r w:rsidRPr="00B77929">
                    <w:t>тис. грн.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15,00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15,93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15,79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15,79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15,79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9.2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rPr>
                      <w:b/>
                    </w:rPr>
                    <w:t>Показник продукту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t>Кількість заходів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FE4373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О</w:t>
                  </w:r>
                  <w:r w:rsidR="008F0E81" w:rsidRPr="00B77929">
                    <w:rPr>
                      <w:lang w:val="uk-UA"/>
                    </w:rPr>
                    <w:t>ди</w:t>
                  </w:r>
                  <w:r w:rsidRPr="00B77929">
                    <w:rPr>
                      <w:lang w:val="uk-UA"/>
                    </w:rPr>
                    <w:t>-</w:t>
                  </w:r>
                  <w:r w:rsidR="008F0E81" w:rsidRPr="00B77929">
                    <w:rPr>
                      <w:lang w:val="uk-UA"/>
                    </w:rPr>
                    <w:t>ниць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9.3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rPr>
                      <w:b/>
                    </w:rPr>
                    <w:t>Показник ефективності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t>Середні витрати на один захід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  <w:r w:rsidRPr="00B77929">
                    <w:t>тис. грн.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15,00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15,93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15,79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15,79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15,79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rPr>
                      <w:b/>
                    </w:rPr>
                    <w:t>Показник якості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9.4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t>Кількість отриманих контактів, проведених зустрічей та переговорів у результаті участі в заході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FE4373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О</w:t>
                  </w:r>
                  <w:r w:rsidR="008F0E81" w:rsidRPr="00B77929">
                    <w:rPr>
                      <w:lang w:val="uk-UA"/>
                    </w:rPr>
                    <w:t>ди</w:t>
                  </w:r>
                  <w:r w:rsidRPr="00B77929">
                    <w:rPr>
                      <w:lang w:val="uk-UA"/>
                    </w:rPr>
                    <w:t>-</w:t>
                  </w:r>
                  <w:r w:rsidR="008F0E81" w:rsidRPr="00B77929">
                    <w:rPr>
                      <w:lang w:val="uk-UA"/>
                    </w:rPr>
                    <w:t>ниць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5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10.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rPr>
                      <w:b/>
                    </w:rPr>
                    <w:t>Показник затрат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10.1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t>Оплата послуг розробки та впровадження бренду міста Черкаси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350,00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-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rPr>
                      <w:b/>
                    </w:rPr>
                    <w:t>Показник продукту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10.2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t>Кількість послуг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FE4373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О</w:t>
                  </w:r>
                  <w:r w:rsidR="008F0E81" w:rsidRPr="00B77929">
                    <w:rPr>
                      <w:lang w:val="uk-UA"/>
                    </w:rPr>
                    <w:t>ди</w:t>
                  </w:r>
                  <w:r w:rsidRPr="00B77929">
                    <w:rPr>
                      <w:lang w:val="uk-UA"/>
                    </w:rPr>
                    <w:t>-</w:t>
                  </w:r>
                  <w:r w:rsidR="008F0E81" w:rsidRPr="00B77929">
                    <w:rPr>
                      <w:lang w:val="uk-UA"/>
                    </w:rPr>
                    <w:t>ниць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-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rPr>
                      <w:b/>
                    </w:rPr>
                    <w:t>Показник ефективності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10.3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t>Середні витрати на замовлення послуги розробки бренду та бренд-буку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350,00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-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rPr>
                      <w:b/>
                    </w:rPr>
                    <w:t>Показник якості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10.4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  <w:rPr>
                      <w:lang w:val="ru-RU"/>
                    </w:rPr>
                  </w:pPr>
                  <w:r w:rsidRPr="00B77929">
                    <w:t>Кількість створених продуктів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FE4373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О</w:t>
                  </w:r>
                  <w:r w:rsidR="008F0E81" w:rsidRPr="00B77929">
                    <w:rPr>
                      <w:lang w:val="uk-UA"/>
                    </w:rPr>
                    <w:t>ди</w:t>
                  </w:r>
                  <w:r w:rsidRPr="00B77929">
                    <w:rPr>
                      <w:lang w:val="uk-UA"/>
                    </w:rPr>
                    <w:t>-</w:t>
                  </w:r>
                  <w:r w:rsidR="008F0E81" w:rsidRPr="00B77929">
                    <w:rPr>
                      <w:lang w:val="uk-UA"/>
                    </w:rPr>
                    <w:t>ниць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-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11.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  <w:rPr>
                      <w:lang w:val="ru-RU"/>
                    </w:rPr>
                  </w:pPr>
                  <w:r w:rsidRPr="00B77929">
                    <w:rPr>
                      <w:b/>
                    </w:rPr>
                    <w:t>Показник затрат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11.1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t xml:space="preserve">Проведення конкурсів на </w:t>
                  </w:r>
                  <w:r w:rsidRPr="00B77929">
                    <w:lastRenderedPageBreak/>
                    <w:t>створення оригінального туристичного продукту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lastRenderedPageBreak/>
                    <w:t xml:space="preserve">тис. </w:t>
                  </w:r>
                  <w:r w:rsidRPr="00B77929">
                    <w:rPr>
                      <w:lang w:val="uk-UA"/>
                    </w:rPr>
                    <w:lastRenderedPageBreak/>
                    <w:t>грн.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lastRenderedPageBreak/>
                    <w:t>15,00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31,86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31,59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31,59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31,59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rPr>
                      <w:b/>
                    </w:rPr>
                    <w:t>Показник продукту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11.2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t>Кількість конкурсів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FE4373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О</w:t>
                  </w:r>
                  <w:r w:rsidR="008F0E81" w:rsidRPr="00B77929">
                    <w:rPr>
                      <w:lang w:val="uk-UA"/>
                    </w:rPr>
                    <w:t>ди</w:t>
                  </w:r>
                  <w:r w:rsidRPr="00B77929">
                    <w:rPr>
                      <w:lang w:val="uk-UA"/>
                    </w:rPr>
                    <w:t>-</w:t>
                  </w:r>
                  <w:r w:rsidR="008F0E81" w:rsidRPr="00B77929">
                    <w:rPr>
                      <w:lang w:val="uk-UA"/>
                    </w:rPr>
                    <w:t>ниць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2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rPr>
                      <w:b/>
                    </w:rPr>
                    <w:t>Показник ефективності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11.3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  <w:rPr>
                      <w:b/>
                    </w:rPr>
                  </w:pPr>
                  <w:r w:rsidRPr="00B77929">
                    <w:t xml:space="preserve">Середні витрати на організацію та проведення конкурсу 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15,00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</w:pPr>
                  <w:r w:rsidRPr="00B77929">
                    <w:t>15,93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B77929">
                    <w:t>15,79</w:t>
                  </w:r>
                  <w:r w:rsidR="00CD1A62" w:rsidRPr="00B77929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B77929">
                    <w:t>15,79</w:t>
                  </w:r>
                  <w:r w:rsidR="00CD1A62" w:rsidRPr="00B77929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B77929">
                    <w:t>15,79</w:t>
                  </w:r>
                  <w:r w:rsidR="00CD1A62" w:rsidRPr="00B77929">
                    <w:rPr>
                      <w:lang w:val="en-US"/>
                    </w:rPr>
                    <w:t>5</w:t>
                  </w:r>
                </w:p>
              </w:tc>
            </w:tr>
            <w:tr w:rsidR="008F0E81" w:rsidRPr="00B77929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  <w:rPr>
                      <w:b/>
                    </w:rPr>
                  </w:pPr>
                  <w:r w:rsidRPr="00B77929">
                    <w:rPr>
                      <w:b/>
                    </w:rPr>
                    <w:t>Показник якості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8F0E81" w:rsidTr="008F0E8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tabs>
                      <w:tab w:val="center" w:pos="227"/>
                    </w:tabs>
                    <w:spacing w:beforeAutospacing="0" w:after="0" w:afterAutospacing="0" w:line="276" w:lineRule="auto"/>
                    <w:ind w:right="-108" w:hanging="51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11.4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81" w:rsidRPr="00B77929" w:rsidRDefault="008F0E81" w:rsidP="00CD1A62">
                  <w:pPr>
                    <w:shd w:val="clear" w:color="auto" w:fill="FFFFFF"/>
                    <w:tabs>
                      <w:tab w:val="left" w:pos="994"/>
                    </w:tabs>
                    <w:spacing w:line="276" w:lineRule="auto"/>
                    <w:jc w:val="both"/>
                  </w:pPr>
                  <w:r w:rsidRPr="00B77929">
                    <w:t>Кількість створених під час конкурсу продуктів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FE4373" w:rsidP="00CD1A62">
                  <w:pPr>
                    <w:pStyle w:val="a4"/>
                    <w:spacing w:beforeAutospacing="0" w:after="0" w:afterAutospacing="0" w:line="276" w:lineRule="auto"/>
                    <w:ind w:right="-54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О</w:t>
                  </w:r>
                  <w:r w:rsidR="008F0E81" w:rsidRPr="00B77929">
                    <w:rPr>
                      <w:lang w:val="uk-UA"/>
                    </w:rPr>
                    <w:t>ди</w:t>
                  </w:r>
                  <w:r w:rsidRPr="00B77929">
                    <w:rPr>
                      <w:lang w:val="uk-UA"/>
                    </w:rPr>
                    <w:t>-</w:t>
                  </w:r>
                  <w:r w:rsidR="008F0E81" w:rsidRPr="00B77929">
                    <w:rPr>
                      <w:lang w:val="uk-UA"/>
                    </w:rPr>
                    <w:t>ниць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Pr="00B77929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E81" w:rsidRDefault="008F0E81" w:rsidP="00CD1A62">
                  <w:pPr>
                    <w:pStyle w:val="a4"/>
                    <w:spacing w:after="0" w:afterAutospacing="0" w:line="276" w:lineRule="auto"/>
                    <w:jc w:val="center"/>
                    <w:rPr>
                      <w:lang w:val="uk-UA"/>
                    </w:rPr>
                  </w:pPr>
                  <w:r w:rsidRPr="00B77929">
                    <w:rPr>
                      <w:lang w:val="uk-UA"/>
                    </w:rPr>
                    <w:t>2</w:t>
                  </w:r>
                </w:p>
              </w:tc>
            </w:tr>
          </w:tbl>
          <w:p w:rsidR="00B41675" w:rsidRDefault="00B41675">
            <w:pPr>
              <w:spacing w:line="276" w:lineRule="auto"/>
              <w:ind w:firstLine="567"/>
              <w:jc w:val="both"/>
              <w:rPr>
                <w:sz w:val="27"/>
                <w:szCs w:val="27"/>
              </w:rPr>
            </w:pPr>
          </w:p>
        </w:tc>
      </w:tr>
    </w:tbl>
    <w:p w:rsidR="00393E67" w:rsidRDefault="00393E67" w:rsidP="00393E67"/>
    <w:sectPr w:rsidR="00393E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710"/>
    <w:multiLevelType w:val="multilevel"/>
    <w:tmpl w:val="07302792"/>
    <w:lvl w:ilvl="0">
      <w:start w:val="1"/>
      <w:numFmt w:val="decimal"/>
      <w:lvlText w:val="%1."/>
      <w:lvlJc w:val="left"/>
      <w:pPr>
        <w:ind w:left="106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9" w:hanging="360"/>
      </w:pPr>
      <w:rPr>
        <w:u w:val="none"/>
      </w:rPr>
    </w:lvl>
  </w:abstractNum>
  <w:abstractNum w:abstractNumId="1">
    <w:nsid w:val="12324BE6"/>
    <w:multiLevelType w:val="hybridMultilevel"/>
    <w:tmpl w:val="D83CEFA2"/>
    <w:lvl w:ilvl="0" w:tplc="D05E2CD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0" w:hanging="360"/>
      </w:pPr>
    </w:lvl>
    <w:lvl w:ilvl="2" w:tplc="0422001B" w:tentative="1">
      <w:start w:val="1"/>
      <w:numFmt w:val="lowerRoman"/>
      <w:lvlText w:val="%3."/>
      <w:lvlJc w:val="right"/>
      <w:pPr>
        <w:ind w:left="2360" w:hanging="180"/>
      </w:pPr>
    </w:lvl>
    <w:lvl w:ilvl="3" w:tplc="0422000F" w:tentative="1">
      <w:start w:val="1"/>
      <w:numFmt w:val="decimal"/>
      <w:lvlText w:val="%4."/>
      <w:lvlJc w:val="left"/>
      <w:pPr>
        <w:ind w:left="3080" w:hanging="360"/>
      </w:pPr>
    </w:lvl>
    <w:lvl w:ilvl="4" w:tplc="04220019" w:tentative="1">
      <w:start w:val="1"/>
      <w:numFmt w:val="lowerLetter"/>
      <w:lvlText w:val="%5."/>
      <w:lvlJc w:val="left"/>
      <w:pPr>
        <w:ind w:left="3800" w:hanging="360"/>
      </w:pPr>
    </w:lvl>
    <w:lvl w:ilvl="5" w:tplc="0422001B" w:tentative="1">
      <w:start w:val="1"/>
      <w:numFmt w:val="lowerRoman"/>
      <w:lvlText w:val="%6."/>
      <w:lvlJc w:val="right"/>
      <w:pPr>
        <w:ind w:left="4520" w:hanging="180"/>
      </w:pPr>
    </w:lvl>
    <w:lvl w:ilvl="6" w:tplc="0422000F" w:tentative="1">
      <w:start w:val="1"/>
      <w:numFmt w:val="decimal"/>
      <w:lvlText w:val="%7."/>
      <w:lvlJc w:val="left"/>
      <w:pPr>
        <w:ind w:left="5240" w:hanging="360"/>
      </w:pPr>
    </w:lvl>
    <w:lvl w:ilvl="7" w:tplc="04220019" w:tentative="1">
      <w:start w:val="1"/>
      <w:numFmt w:val="lowerLetter"/>
      <w:lvlText w:val="%8."/>
      <w:lvlJc w:val="left"/>
      <w:pPr>
        <w:ind w:left="5960" w:hanging="360"/>
      </w:pPr>
    </w:lvl>
    <w:lvl w:ilvl="8" w:tplc="0422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BF2125"/>
    <w:multiLevelType w:val="hybridMultilevel"/>
    <w:tmpl w:val="29CE3D74"/>
    <w:lvl w:ilvl="0" w:tplc="9732D00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2B6EDB"/>
    <w:multiLevelType w:val="hybridMultilevel"/>
    <w:tmpl w:val="D8281806"/>
    <w:lvl w:ilvl="0" w:tplc="8BEA1E1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27E43"/>
    <w:multiLevelType w:val="multilevel"/>
    <w:tmpl w:val="238E68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DA255D5"/>
    <w:multiLevelType w:val="hybridMultilevel"/>
    <w:tmpl w:val="0F0245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DD40C5"/>
    <w:multiLevelType w:val="hybridMultilevel"/>
    <w:tmpl w:val="940ADA7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17231CD"/>
    <w:multiLevelType w:val="hybridMultilevel"/>
    <w:tmpl w:val="866C81C8"/>
    <w:lvl w:ilvl="0" w:tplc="CC30C622">
      <w:start w:val="2013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3DCF7C02"/>
    <w:multiLevelType w:val="hybridMultilevel"/>
    <w:tmpl w:val="C2F23928"/>
    <w:lvl w:ilvl="0" w:tplc="BFEA13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412F8"/>
    <w:multiLevelType w:val="hybridMultilevel"/>
    <w:tmpl w:val="5372920E"/>
    <w:lvl w:ilvl="0" w:tplc="8894F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BE40C9"/>
    <w:multiLevelType w:val="hybridMultilevel"/>
    <w:tmpl w:val="F6C21724"/>
    <w:lvl w:ilvl="0" w:tplc="FEF8FCAC">
      <w:start w:val="2013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4EF433CF"/>
    <w:multiLevelType w:val="hybridMultilevel"/>
    <w:tmpl w:val="89E238B2"/>
    <w:lvl w:ilvl="0" w:tplc="0422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A54C9"/>
    <w:multiLevelType w:val="hybridMultilevel"/>
    <w:tmpl w:val="9F3E7EE4"/>
    <w:lvl w:ilvl="0" w:tplc="8898CFF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9ED1ED8"/>
    <w:multiLevelType w:val="hybridMultilevel"/>
    <w:tmpl w:val="1112204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4E65F1A"/>
    <w:multiLevelType w:val="multilevel"/>
    <w:tmpl w:val="7916B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14"/>
  </w:num>
  <w:num w:numId="9">
    <w:abstractNumId w:val="2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9E"/>
    <w:rsid w:val="00022DE0"/>
    <w:rsid w:val="00032018"/>
    <w:rsid w:val="0004053F"/>
    <w:rsid w:val="000654B7"/>
    <w:rsid w:val="00066B91"/>
    <w:rsid w:val="00081E0E"/>
    <w:rsid w:val="000B2ACB"/>
    <w:rsid w:val="000B6C06"/>
    <w:rsid w:val="00104E71"/>
    <w:rsid w:val="001569E8"/>
    <w:rsid w:val="001D0265"/>
    <w:rsid w:val="001F58B3"/>
    <w:rsid w:val="00220F4C"/>
    <w:rsid w:val="00273FFA"/>
    <w:rsid w:val="002955A5"/>
    <w:rsid w:val="002B4252"/>
    <w:rsid w:val="003262C3"/>
    <w:rsid w:val="00393E67"/>
    <w:rsid w:val="003E238F"/>
    <w:rsid w:val="003E7D06"/>
    <w:rsid w:val="003F0861"/>
    <w:rsid w:val="00423DAB"/>
    <w:rsid w:val="00434349"/>
    <w:rsid w:val="004558E5"/>
    <w:rsid w:val="004A3ABC"/>
    <w:rsid w:val="004A5DC0"/>
    <w:rsid w:val="004B3AAF"/>
    <w:rsid w:val="00504BED"/>
    <w:rsid w:val="005449E5"/>
    <w:rsid w:val="00551BE5"/>
    <w:rsid w:val="00553963"/>
    <w:rsid w:val="0062271A"/>
    <w:rsid w:val="00643E27"/>
    <w:rsid w:val="00652D14"/>
    <w:rsid w:val="00656E75"/>
    <w:rsid w:val="00683152"/>
    <w:rsid w:val="006941F6"/>
    <w:rsid w:val="00706FD2"/>
    <w:rsid w:val="00735198"/>
    <w:rsid w:val="00773CCB"/>
    <w:rsid w:val="007A0EBE"/>
    <w:rsid w:val="007B3560"/>
    <w:rsid w:val="00827D6A"/>
    <w:rsid w:val="008347DC"/>
    <w:rsid w:val="00881422"/>
    <w:rsid w:val="00884177"/>
    <w:rsid w:val="008C622C"/>
    <w:rsid w:val="008F0E81"/>
    <w:rsid w:val="008F1520"/>
    <w:rsid w:val="008F60C1"/>
    <w:rsid w:val="009209F3"/>
    <w:rsid w:val="00922658"/>
    <w:rsid w:val="0098199B"/>
    <w:rsid w:val="009A4A9D"/>
    <w:rsid w:val="009C1ABE"/>
    <w:rsid w:val="00A16644"/>
    <w:rsid w:val="00A23902"/>
    <w:rsid w:val="00A36FB6"/>
    <w:rsid w:val="00A410DC"/>
    <w:rsid w:val="00A60A94"/>
    <w:rsid w:val="00A64023"/>
    <w:rsid w:val="00A76755"/>
    <w:rsid w:val="00A86B6B"/>
    <w:rsid w:val="00AC30E1"/>
    <w:rsid w:val="00AE112C"/>
    <w:rsid w:val="00B01973"/>
    <w:rsid w:val="00B04F5A"/>
    <w:rsid w:val="00B163E2"/>
    <w:rsid w:val="00B41675"/>
    <w:rsid w:val="00B74EE9"/>
    <w:rsid w:val="00B77929"/>
    <w:rsid w:val="00B77A16"/>
    <w:rsid w:val="00BF4B6D"/>
    <w:rsid w:val="00C33056"/>
    <w:rsid w:val="00C628E3"/>
    <w:rsid w:val="00CA47AF"/>
    <w:rsid w:val="00CD1A62"/>
    <w:rsid w:val="00CE3B5B"/>
    <w:rsid w:val="00CE550E"/>
    <w:rsid w:val="00CF3086"/>
    <w:rsid w:val="00DE35AF"/>
    <w:rsid w:val="00E10FFF"/>
    <w:rsid w:val="00E21AF1"/>
    <w:rsid w:val="00E2439E"/>
    <w:rsid w:val="00E24D02"/>
    <w:rsid w:val="00E30FD8"/>
    <w:rsid w:val="00E55D41"/>
    <w:rsid w:val="00EA0766"/>
    <w:rsid w:val="00EA47BD"/>
    <w:rsid w:val="00EB7A2B"/>
    <w:rsid w:val="00EB7E57"/>
    <w:rsid w:val="00F329FE"/>
    <w:rsid w:val="00F63604"/>
    <w:rsid w:val="00FC03D9"/>
    <w:rsid w:val="00FE2B1B"/>
    <w:rsid w:val="00FE4373"/>
    <w:rsid w:val="00FE43A9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4EE9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rsid w:val="00B74EE9"/>
  </w:style>
  <w:style w:type="paragraph" w:customStyle="1" w:styleId="1">
    <w:name w:val="Обычный1"/>
    <w:rsid w:val="00B74EE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B4167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30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FD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4EE9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rsid w:val="00B74EE9"/>
  </w:style>
  <w:style w:type="paragraph" w:customStyle="1" w:styleId="1">
    <w:name w:val="Обычный1"/>
    <w:rsid w:val="00B74EE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B4167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30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FD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4743-4BB9-421F-9C40-49D9544D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Гаврилова Жанна</cp:lastModifiedBy>
  <cp:revision>18</cp:revision>
  <dcterms:created xsi:type="dcterms:W3CDTF">2021-03-30T08:09:00Z</dcterms:created>
  <dcterms:modified xsi:type="dcterms:W3CDTF">2021-04-29T13:56:00Z</dcterms:modified>
</cp:coreProperties>
</file>